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263" w14:textId="7C2FD63A" w:rsidR="003331CE" w:rsidRPr="002E5973" w:rsidRDefault="003331CE" w:rsidP="003331CE">
      <w:pPr>
        <w:spacing w:after="0" w:line="240" w:lineRule="auto"/>
        <w:rPr>
          <w:rFonts w:ascii="Calibri" w:eastAsia="Times New Roman" w:hAnsi="Calibri" w:cs="Arial"/>
          <w:b/>
          <w:lang w:val="en-GB" w:eastAsia="en-GB"/>
        </w:rPr>
      </w:pPr>
      <w:r w:rsidRPr="002E5973">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3A54B168" wp14:editId="5E26B906">
            <wp:simplePos x="0" y="0"/>
            <wp:positionH relativeFrom="margin">
              <wp:posOffset>4772025</wp:posOffset>
            </wp:positionH>
            <wp:positionV relativeFrom="paragraph">
              <wp:posOffset>-647700</wp:posOffset>
            </wp:positionV>
            <wp:extent cx="128016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973">
        <w:rPr>
          <w:rFonts w:ascii="Calibri" w:eastAsia="Times New Roman" w:hAnsi="Calibri" w:cs="Arial"/>
          <w:b/>
          <w:sz w:val="28"/>
          <w:szCs w:val="28"/>
          <w:lang w:val="en-GB" w:eastAsia="en-GB"/>
        </w:rPr>
        <w:t xml:space="preserve">Schedule </w:t>
      </w:r>
      <w:r w:rsidRPr="002E5973">
        <w:rPr>
          <w:rFonts w:ascii="Calibri" w:eastAsia="Times New Roman" w:hAnsi="Calibri" w:cs="Arial"/>
          <w:b/>
          <w:lang w:val="en-GB" w:eastAsia="en-GB"/>
        </w:rPr>
        <w:t>1</w:t>
      </w:r>
    </w:p>
    <w:p w14:paraId="4A5955B8"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Times New Roman"/>
          <w:lang w:val="en-GB" w:eastAsia="en-GB"/>
        </w:rPr>
        <w:tab/>
      </w:r>
    </w:p>
    <w:p w14:paraId="603A40F1" w14:textId="77777777" w:rsidR="003331CE" w:rsidRPr="002E5973" w:rsidRDefault="003331CE" w:rsidP="003331CE">
      <w:pPr>
        <w:spacing w:after="0" w:line="240" w:lineRule="auto"/>
        <w:jc w:val="center"/>
        <w:rPr>
          <w:rFonts w:ascii="Calibri" w:eastAsia="Times New Roman" w:hAnsi="Calibri" w:cs="Times New Roman"/>
          <w:lang w:val="en-GB" w:eastAsia="en-GB"/>
        </w:rPr>
      </w:pPr>
    </w:p>
    <w:p w14:paraId="35DA5A3B" w14:textId="77777777" w:rsidR="003331CE" w:rsidRPr="002E5973" w:rsidRDefault="003331CE" w:rsidP="003331CE">
      <w:pPr>
        <w:spacing w:after="0" w:line="240" w:lineRule="auto"/>
        <w:rPr>
          <w:rFonts w:ascii="Calibri" w:eastAsia="Times New Roman" w:hAnsi="Calibri" w:cs="Arial"/>
          <w:b/>
          <w:sz w:val="28"/>
          <w:szCs w:val="28"/>
          <w:lang w:val="en-GB" w:eastAsia="en-GB"/>
        </w:rPr>
      </w:pPr>
      <w:r w:rsidRPr="002E5973">
        <w:rPr>
          <w:rFonts w:ascii="Calibri" w:eastAsia="Times New Roman" w:hAnsi="Calibri" w:cs="Arial"/>
          <w:b/>
          <w:sz w:val="28"/>
          <w:szCs w:val="28"/>
          <w:lang w:val="en-GB" w:eastAsia="en-GB"/>
        </w:rPr>
        <w:t>NATIONAL COLLECTIVE OF INDEPENDENT WOMEN’S REFUGE</w:t>
      </w:r>
    </w:p>
    <w:p w14:paraId="14C46CDE" w14:textId="77777777" w:rsidR="003331CE" w:rsidRPr="002E5973" w:rsidRDefault="003331CE" w:rsidP="003331CE">
      <w:pPr>
        <w:spacing w:after="0" w:line="240" w:lineRule="auto"/>
        <w:jc w:val="both"/>
        <w:rPr>
          <w:rFonts w:ascii="Calibri" w:eastAsia="Times New Roman" w:hAnsi="Calibri" w:cs="Arial"/>
          <w:b/>
          <w:sz w:val="28"/>
          <w:szCs w:val="28"/>
          <w:lang w:val="en-GB" w:eastAsia="en-GB"/>
        </w:rPr>
      </w:pPr>
    </w:p>
    <w:p w14:paraId="4E91358C" w14:textId="77777777" w:rsidR="003331CE" w:rsidRPr="002E5973" w:rsidRDefault="003331CE" w:rsidP="003331CE">
      <w:pPr>
        <w:spacing w:after="0" w:line="240" w:lineRule="auto"/>
        <w:rPr>
          <w:rFonts w:ascii="Calibri" w:eastAsia="Times New Roman" w:hAnsi="Calibri" w:cs="Arial"/>
          <w:b/>
          <w:sz w:val="24"/>
          <w:szCs w:val="24"/>
          <w:lang w:val="en-GB" w:eastAsia="en-GB"/>
        </w:rPr>
      </w:pPr>
      <w:r w:rsidRPr="002E5973">
        <w:rPr>
          <w:rFonts w:ascii="Calibri" w:eastAsia="Times New Roman" w:hAnsi="Calibri" w:cs="Arial"/>
          <w:b/>
          <w:sz w:val="24"/>
          <w:szCs w:val="24"/>
          <w:lang w:val="en-GB" w:eastAsia="en-GB"/>
        </w:rPr>
        <w:t>JOB DESCRIPTION</w:t>
      </w:r>
    </w:p>
    <w:p w14:paraId="33C01ED7" w14:textId="77777777" w:rsidR="003331CE" w:rsidRPr="002E5973" w:rsidRDefault="003331CE" w:rsidP="003331CE">
      <w:pPr>
        <w:spacing w:after="0" w:line="240" w:lineRule="auto"/>
        <w:rPr>
          <w:rFonts w:ascii="Calibri" w:eastAsia="Times New Roman" w:hAnsi="Calibri" w:cs="Arial"/>
          <w:b/>
          <w:lang w:val="en-GB" w:eastAsia="en-GB"/>
        </w:rPr>
      </w:pPr>
    </w:p>
    <w:p w14:paraId="6C6BF5EB" w14:textId="77777777" w:rsidR="003331CE" w:rsidRPr="002E5973" w:rsidRDefault="003331CE" w:rsidP="003331CE">
      <w:pPr>
        <w:spacing w:after="0" w:line="240" w:lineRule="auto"/>
        <w:rPr>
          <w:rFonts w:ascii="Calibri" w:eastAsia="Times New Roman" w:hAnsi="Calibri" w:cs="Arial"/>
          <w:b/>
          <w:lang w:val="en-GB" w:eastAsia="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400"/>
      </w:tblGrid>
      <w:tr w:rsidR="003331CE" w:rsidRPr="002E5973" w14:paraId="2FFD7214" w14:textId="77777777" w:rsidTr="006607DF">
        <w:trPr>
          <w:cantSplit/>
          <w:trHeight w:val="340"/>
        </w:trPr>
        <w:tc>
          <w:tcPr>
            <w:tcW w:w="2122" w:type="dxa"/>
            <w:shd w:val="clear" w:color="auto" w:fill="EAF1DD"/>
            <w:vAlign w:val="center"/>
          </w:tcPr>
          <w:p w14:paraId="77CBCC31" w14:textId="77777777" w:rsidR="003331CE" w:rsidRPr="002E5973" w:rsidRDefault="003331CE" w:rsidP="006607DF">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Position Type</w:t>
            </w:r>
          </w:p>
        </w:tc>
        <w:tc>
          <w:tcPr>
            <w:tcW w:w="6400" w:type="dxa"/>
            <w:vAlign w:val="center"/>
          </w:tcPr>
          <w:p w14:paraId="606579C5" w14:textId="32A5ABB8" w:rsidR="003331CE" w:rsidRPr="002E5973" w:rsidRDefault="0022416A" w:rsidP="006607DF">
            <w:pPr>
              <w:spacing w:after="0" w:line="240" w:lineRule="auto"/>
              <w:rPr>
                <w:rFonts w:ascii="Calibri" w:eastAsia="Times New Roman" w:hAnsi="Calibri" w:cs="Arial"/>
                <w:lang w:val="en-GB" w:eastAsia="en-GB"/>
              </w:rPr>
            </w:pPr>
            <w:r>
              <w:rPr>
                <w:rFonts w:ascii="Calibri" w:eastAsia="Times New Roman" w:hAnsi="Calibri" w:cs="Arial"/>
                <w:lang w:val="en-GB" w:eastAsia="en-GB"/>
              </w:rPr>
              <w:t>Fixed term</w:t>
            </w:r>
            <w:r w:rsidR="006D6DFD">
              <w:rPr>
                <w:rFonts w:ascii="Calibri" w:eastAsia="Times New Roman" w:hAnsi="Calibri" w:cs="Arial"/>
                <w:lang w:val="en-GB" w:eastAsia="en-GB"/>
              </w:rPr>
              <w:t xml:space="preserve"> (</w:t>
            </w:r>
            <w:r w:rsidR="0089203F">
              <w:rPr>
                <w:rFonts w:ascii="Calibri" w:eastAsia="Times New Roman" w:hAnsi="Calibri" w:cs="Arial"/>
                <w:lang w:val="en-GB" w:eastAsia="en-GB"/>
              </w:rPr>
              <w:t>12</w:t>
            </w:r>
            <w:r w:rsidR="006D6DFD">
              <w:rPr>
                <w:rFonts w:ascii="Calibri" w:eastAsia="Times New Roman" w:hAnsi="Calibri" w:cs="Arial"/>
                <w:lang w:val="en-GB" w:eastAsia="en-GB"/>
              </w:rPr>
              <w:t xml:space="preserve"> months)</w:t>
            </w:r>
          </w:p>
        </w:tc>
      </w:tr>
      <w:tr w:rsidR="00B8645D" w:rsidRPr="002E5973" w14:paraId="5EF85ABD" w14:textId="77777777" w:rsidTr="006607DF">
        <w:trPr>
          <w:cantSplit/>
          <w:trHeight w:val="340"/>
        </w:trPr>
        <w:tc>
          <w:tcPr>
            <w:tcW w:w="2122" w:type="dxa"/>
            <w:shd w:val="clear" w:color="auto" w:fill="EAF1DD"/>
            <w:vAlign w:val="center"/>
          </w:tcPr>
          <w:p w14:paraId="426504C1" w14:textId="054D39EA" w:rsidR="00B8645D" w:rsidRPr="0069177A" w:rsidRDefault="0069177A" w:rsidP="006607DF">
            <w:pPr>
              <w:spacing w:after="0" w:line="240" w:lineRule="auto"/>
              <w:rPr>
                <w:rFonts w:ascii="Calibri" w:eastAsia="Times New Roman" w:hAnsi="Calibri" w:cs="Arial"/>
                <w:b/>
                <w:lang w:val="en-GB" w:eastAsia="en-GB"/>
              </w:rPr>
            </w:pPr>
            <w:r>
              <w:rPr>
                <w:rFonts w:ascii="Calibri" w:eastAsia="Times New Roman" w:hAnsi="Calibri" w:cs="Arial"/>
                <w:b/>
                <w:lang w:val="en-GB" w:eastAsia="en-GB"/>
              </w:rPr>
              <w:t>Position Title</w:t>
            </w:r>
          </w:p>
        </w:tc>
        <w:tc>
          <w:tcPr>
            <w:tcW w:w="6400" w:type="dxa"/>
            <w:vAlign w:val="center"/>
          </w:tcPr>
          <w:p w14:paraId="38744142" w14:textId="772D1E37" w:rsidR="00B8645D" w:rsidRPr="002E5973" w:rsidRDefault="0069177A" w:rsidP="006607DF">
            <w:pPr>
              <w:spacing w:after="0" w:line="240" w:lineRule="auto"/>
              <w:rPr>
                <w:rFonts w:ascii="Calibri" w:eastAsia="Times New Roman" w:hAnsi="Calibri" w:cs="Arial"/>
                <w:lang w:val="en-GB" w:eastAsia="en-GB"/>
              </w:rPr>
            </w:pPr>
            <w:r>
              <w:rPr>
                <w:rFonts w:ascii="Calibri" w:eastAsia="Times New Roman" w:hAnsi="Calibri" w:cs="Arial"/>
                <w:lang w:val="en-GB" w:eastAsia="en-GB"/>
              </w:rPr>
              <w:t>Service Development Support</w:t>
            </w:r>
            <w:r w:rsidR="00605CA8">
              <w:rPr>
                <w:rFonts w:ascii="Calibri" w:eastAsia="Times New Roman" w:hAnsi="Calibri" w:cs="Arial"/>
                <w:lang w:val="en-GB" w:eastAsia="en-GB"/>
              </w:rPr>
              <w:t xml:space="preserve"> </w:t>
            </w:r>
            <w:r w:rsidR="00605CA8" w:rsidRPr="00605CA8">
              <w:rPr>
                <w:rFonts w:ascii="Calibri" w:eastAsia="Times New Roman" w:hAnsi="Calibri" w:cs="Arial"/>
                <w:b/>
                <w:bCs/>
                <w:lang w:val="en-GB" w:eastAsia="en-GB"/>
              </w:rPr>
              <w:t>(SDS)</w:t>
            </w:r>
          </w:p>
        </w:tc>
      </w:tr>
      <w:tr w:rsidR="003331CE" w:rsidRPr="002E5973" w14:paraId="3BD531ED" w14:textId="77777777" w:rsidTr="006607DF">
        <w:trPr>
          <w:cantSplit/>
          <w:trHeight w:val="340"/>
        </w:trPr>
        <w:tc>
          <w:tcPr>
            <w:tcW w:w="2122" w:type="dxa"/>
            <w:shd w:val="clear" w:color="auto" w:fill="EAF1DD"/>
            <w:vAlign w:val="center"/>
          </w:tcPr>
          <w:p w14:paraId="290E383E" w14:textId="77777777" w:rsidR="003331CE" w:rsidRPr="002E5973" w:rsidRDefault="003331CE" w:rsidP="006607DF">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Direct Reports</w:t>
            </w:r>
          </w:p>
        </w:tc>
        <w:tc>
          <w:tcPr>
            <w:tcW w:w="6400" w:type="dxa"/>
            <w:vAlign w:val="center"/>
          </w:tcPr>
          <w:p w14:paraId="2190673C" w14:textId="77777777" w:rsidR="003331CE" w:rsidRPr="002E5973" w:rsidRDefault="003331CE" w:rsidP="006607DF">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Nil</w:t>
            </w:r>
          </w:p>
        </w:tc>
      </w:tr>
      <w:tr w:rsidR="003331CE" w:rsidRPr="002E5973" w14:paraId="4E4603B7" w14:textId="77777777" w:rsidTr="006607DF">
        <w:trPr>
          <w:cantSplit/>
          <w:trHeight w:val="340"/>
        </w:trPr>
        <w:tc>
          <w:tcPr>
            <w:tcW w:w="2122" w:type="dxa"/>
            <w:shd w:val="clear" w:color="auto" w:fill="EAF1DD"/>
            <w:vAlign w:val="center"/>
          </w:tcPr>
          <w:p w14:paraId="7CE935B9" w14:textId="77777777" w:rsidR="003331CE" w:rsidRPr="002E5973" w:rsidRDefault="003331CE" w:rsidP="006607DF">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Location</w:t>
            </w:r>
          </w:p>
        </w:tc>
        <w:tc>
          <w:tcPr>
            <w:tcW w:w="6400" w:type="dxa"/>
            <w:vAlign w:val="center"/>
          </w:tcPr>
          <w:p w14:paraId="19BEF83D" w14:textId="77777777" w:rsidR="003331CE" w:rsidRPr="002E5973" w:rsidRDefault="003331CE" w:rsidP="006607DF">
            <w:pPr>
              <w:spacing w:after="0" w:line="240" w:lineRule="auto"/>
              <w:rPr>
                <w:rFonts w:ascii="Calibri" w:eastAsia="Times New Roman" w:hAnsi="Calibri" w:cs="Arial"/>
                <w:i/>
                <w:lang w:val="en-GB" w:eastAsia="en-GB"/>
              </w:rPr>
            </w:pPr>
            <w:r w:rsidRPr="002E5973">
              <w:rPr>
                <w:rFonts w:ascii="Calibri" w:eastAsia="Times New Roman" w:hAnsi="Calibri" w:cs="Arial"/>
                <w:lang w:val="en-GB" w:eastAsia="en-GB"/>
              </w:rPr>
              <w:t>National Office, NCIWR, Wellington</w:t>
            </w:r>
          </w:p>
        </w:tc>
      </w:tr>
      <w:tr w:rsidR="003331CE" w:rsidRPr="002E5973" w14:paraId="1BFF3834" w14:textId="77777777" w:rsidTr="006607DF">
        <w:trPr>
          <w:cantSplit/>
          <w:trHeight w:val="340"/>
        </w:trPr>
        <w:tc>
          <w:tcPr>
            <w:tcW w:w="2122" w:type="dxa"/>
            <w:shd w:val="clear" w:color="auto" w:fill="EAF1DD"/>
            <w:vAlign w:val="center"/>
          </w:tcPr>
          <w:p w14:paraId="6F096F3A" w14:textId="77777777" w:rsidR="003331CE" w:rsidRPr="002E5973" w:rsidRDefault="003331CE" w:rsidP="006607DF">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Date</w:t>
            </w:r>
          </w:p>
        </w:tc>
        <w:tc>
          <w:tcPr>
            <w:tcW w:w="6400" w:type="dxa"/>
            <w:vAlign w:val="center"/>
          </w:tcPr>
          <w:p w14:paraId="57FCE58D" w14:textId="1BC1BDB3" w:rsidR="003331CE" w:rsidRPr="002E5973" w:rsidRDefault="00107EB8" w:rsidP="006607DF">
            <w:pPr>
              <w:spacing w:after="0" w:line="240" w:lineRule="auto"/>
              <w:rPr>
                <w:rFonts w:ascii="Calibri" w:eastAsia="Times New Roman" w:hAnsi="Calibri" w:cs="Arial"/>
                <w:i/>
                <w:lang w:val="en-GB" w:eastAsia="en-GB"/>
              </w:rPr>
            </w:pPr>
            <w:r>
              <w:rPr>
                <w:rFonts w:ascii="Calibri" w:eastAsia="Times New Roman" w:hAnsi="Calibri" w:cs="Arial"/>
                <w:lang w:val="en-GB" w:eastAsia="en-GB"/>
              </w:rPr>
              <w:t>September 2021</w:t>
            </w:r>
          </w:p>
        </w:tc>
      </w:tr>
      <w:tr w:rsidR="003331CE" w:rsidRPr="002E5973" w14:paraId="641058C2" w14:textId="77777777" w:rsidTr="006607DF">
        <w:trPr>
          <w:cantSplit/>
          <w:trHeight w:val="340"/>
        </w:trPr>
        <w:tc>
          <w:tcPr>
            <w:tcW w:w="2122" w:type="dxa"/>
            <w:shd w:val="clear" w:color="auto" w:fill="EAF1DD"/>
            <w:vAlign w:val="center"/>
          </w:tcPr>
          <w:p w14:paraId="291BDE89" w14:textId="77777777" w:rsidR="003331CE" w:rsidRPr="002E5973" w:rsidRDefault="003331CE" w:rsidP="006607DF">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Reports to</w:t>
            </w:r>
          </w:p>
        </w:tc>
        <w:tc>
          <w:tcPr>
            <w:tcW w:w="6400" w:type="dxa"/>
            <w:vAlign w:val="center"/>
          </w:tcPr>
          <w:p w14:paraId="2D34F7BA" w14:textId="615CAA70" w:rsidR="003331CE" w:rsidRPr="002E5973" w:rsidRDefault="00972658" w:rsidP="006607DF">
            <w:pPr>
              <w:spacing w:after="0" w:line="240" w:lineRule="auto"/>
              <w:rPr>
                <w:rFonts w:ascii="Calibri" w:eastAsia="Times New Roman" w:hAnsi="Calibri" w:cs="Arial"/>
                <w:i/>
                <w:lang w:val="en-GB" w:eastAsia="en-GB"/>
              </w:rPr>
            </w:pPr>
            <w:r>
              <w:rPr>
                <w:rFonts w:ascii="Calibri" w:eastAsia="Times New Roman" w:hAnsi="Calibri" w:cs="Arial"/>
                <w:lang w:val="en-GB" w:eastAsia="en-GB"/>
              </w:rPr>
              <w:t xml:space="preserve">Service </w:t>
            </w:r>
            <w:r w:rsidR="00906E2B">
              <w:rPr>
                <w:rFonts w:ascii="Calibri" w:eastAsia="Times New Roman" w:hAnsi="Calibri" w:cs="Arial"/>
                <w:lang w:val="en-GB" w:eastAsia="en-GB"/>
              </w:rPr>
              <w:t>Development &amp;</w:t>
            </w:r>
            <w:r w:rsidR="00DE37BF">
              <w:rPr>
                <w:rFonts w:ascii="Calibri" w:eastAsia="Times New Roman" w:hAnsi="Calibri" w:cs="Arial"/>
                <w:lang w:val="en-GB" w:eastAsia="en-GB"/>
              </w:rPr>
              <w:t xml:space="preserve"> Contract Monitoring </w:t>
            </w:r>
            <w:r w:rsidR="00107EB8">
              <w:rPr>
                <w:rFonts w:ascii="Calibri" w:eastAsia="Times New Roman" w:hAnsi="Calibri" w:cs="Arial"/>
                <w:lang w:val="en-GB" w:eastAsia="en-GB"/>
              </w:rPr>
              <w:t>Manager</w:t>
            </w:r>
          </w:p>
        </w:tc>
      </w:tr>
    </w:tbl>
    <w:p w14:paraId="622A0189" w14:textId="77777777" w:rsidR="003331CE" w:rsidRPr="002E5973" w:rsidRDefault="003331CE" w:rsidP="003331CE">
      <w:pPr>
        <w:spacing w:after="0" w:line="240" w:lineRule="auto"/>
        <w:outlineLvl w:val="4"/>
        <w:rPr>
          <w:rFonts w:ascii="Calibri" w:eastAsia="Times New Roman" w:hAnsi="Calibri" w:cs="Arial"/>
          <w:b/>
          <w:bCs/>
          <w:i/>
          <w:iCs/>
          <w:smallCaps/>
          <w:lang w:val="en-GB" w:eastAsia="en-GB"/>
        </w:rPr>
      </w:pPr>
    </w:p>
    <w:p w14:paraId="0089D6AA" w14:textId="77777777" w:rsidR="003331CE" w:rsidRPr="002E5973" w:rsidRDefault="003331CE" w:rsidP="003331CE">
      <w:pPr>
        <w:spacing w:after="0" w:line="240" w:lineRule="auto"/>
        <w:outlineLvl w:val="4"/>
        <w:rPr>
          <w:rFonts w:ascii="Calibri" w:eastAsia="Times New Roman" w:hAnsi="Calibri" w:cs="Arial"/>
          <w:b/>
          <w:bCs/>
          <w:i/>
          <w:iCs/>
          <w:smallCaps/>
          <w:lang w:val="en-GB" w:eastAsia="en-GB"/>
        </w:rPr>
      </w:pPr>
      <w:r w:rsidRPr="002E5973">
        <w:rPr>
          <w:rFonts w:ascii="Calibri" w:eastAsia="Times New Roman" w:hAnsi="Calibri" w:cs="Arial"/>
          <w:b/>
          <w:bCs/>
          <w:i/>
          <w:iCs/>
          <w:smallCaps/>
          <w:lang w:val="en-GB" w:eastAsia="en-GB"/>
        </w:rPr>
        <w:t>Our Vision</w:t>
      </w:r>
    </w:p>
    <w:p w14:paraId="42FCEED5" w14:textId="77777777" w:rsidR="003331CE" w:rsidRPr="002E5973" w:rsidRDefault="003331CE" w:rsidP="003331CE">
      <w:pPr>
        <w:spacing w:after="0" w:line="240" w:lineRule="auto"/>
        <w:rPr>
          <w:rFonts w:ascii="Calibri" w:eastAsia="Times New Roman" w:hAnsi="Calibri" w:cs="Arial"/>
          <w:lang w:val="en-GB"/>
        </w:rPr>
      </w:pPr>
      <w:r w:rsidRPr="002E5973">
        <w:rPr>
          <w:rFonts w:ascii="Calibri" w:eastAsia="Times New Roman" w:hAnsi="Calibri" w:cs="Arial"/>
          <w:lang w:val="en-GB"/>
        </w:rPr>
        <w:t>Our vision is leadership that influences the prevention and elimination of domestic violence.</w:t>
      </w:r>
    </w:p>
    <w:p w14:paraId="7C632842" w14:textId="77777777" w:rsidR="003331CE" w:rsidRPr="002E5973" w:rsidRDefault="003331CE" w:rsidP="003331CE">
      <w:pPr>
        <w:spacing w:after="0" w:line="240" w:lineRule="auto"/>
        <w:outlineLvl w:val="4"/>
        <w:rPr>
          <w:rFonts w:ascii="Calibri" w:eastAsia="Times New Roman" w:hAnsi="Calibri" w:cs="Arial"/>
          <w:b/>
          <w:bCs/>
          <w:i/>
          <w:iCs/>
          <w:smallCaps/>
          <w:lang w:val="en-GB" w:eastAsia="en-GB"/>
        </w:rPr>
      </w:pPr>
    </w:p>
    <w:p w14:paraId="030C7134" w14:textId="77777777" w:rsidR="003331CE" w:rsidRPr="002E5973" w:rsidRDefault="003331CE" w:rsidP="003331CE">
      <w:pPr>
        <w:spacing w:after="0" w:line="240" w:lineRule="auto"/>
        <w:outlineLvl w:val="4"/>
        <w:rPr>
          <w:rFonts w:ascii="Calibri" w:eastAsia="Times New Roman" w:hAnsi="Calibri" w:cs="Arial"/>
          <w:b/>
          <w:bCs/>
          <w:i/>
          <w:iCs/>
          <w:smallCaps/>
          <w:lang w:val="en-GB" w:eastAsia="en-GB"/>
        </w:rPr>
      </w:pPr>
      <w:r w:rsidRPr="002E5973">
        <w:rPr>
          <w:rFonts w:ascii="Calibri" w:eastAsia="Times New Roman" w:hAnsi="Calibri" w:cs="Arial"/>
          <w:b/>
          <w:bCs/>
          <w:i/>
          <w:iCs/>
          <w:smallCaps/>
          <w:lang w:val="en-GB" w:eastAsia="en-GB"/>
        </w:rPr>
        <w:t>Our Purpose</w:t>
      </w:r>
    </w:p>
    <w:p w14:paraId="0F5F89DF"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To liberate women, children, families and whānau from family violence through the provision of quality services and social commentary.</w:t>
      </w:r>
    </w:p>
    <w:p w14:paraId="5F38E968" w14:textId="77777777" w:rsidR="003331CE" w:rsidRPr="002E5973" w:rsidRDefault="003331CE" w:rsidP="003331CE">
      <w:pPr>
        <w:spacing w:after="0" w:line="240" w:lineRule="auto"/>
        <w:rPr>
          <w:rFonts w:ascii="Calibri" w:eastAsia="Times New Roman" w:hAnsi="Calibri" w:cs="Arial"/>
          <w:lang w:val="en-GB" w:eastAsia="en-GB"/>
        </w:rPr>
      </w:pPr>
    </w:p>
    <w:p w14:paraId="255F30DF" w14:textId="77777777"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Position Purpose</w:t>
      </w:r>
    </w:p>
    <w:p w14:paraId="4FE298AD" w14:textId="77777777" w:rsidR="003331CE" w:rsidRPr="002E5973" w:rsidRDefault="003331CE" w:rsidP="003331CE">
      <w:pPr>
        <w:spacing w:after="0" w:line="240" w:lineRule="auto"/>
        <w:rPr>
          <w:rFonts w:ascii="Calibri" w:eastAsia="Times New Roman" w:hAnsi="Calibri" w:cs="Arial"/>
          <w:lang w:val="en-GB" w:eastAsia="en-GB"/>
        </w:rPr>
      </w:pPr>
    </w:p>
    <w:p w14:paraId="4308117E" w14:textId="0A0F5326"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The role supports the </w:t>
      </w:r>
      <w:r w:rsidR="00BE48F7">
        <w:rPr>
          <w:rFonts w:ascii="Calibri" w:eastAsia="Times New Roman" w:hAnsi="Calibri" w:cs="Arial"/>
          <w:lang w:val="en-GB" w:eastAsia="en-GB"/>
        </w:rPr>
        <w:t>N</w:t>
      </w:r>
      <w:r w:rsidRPr="002E5973">
        <w:rPr>
          <w:rFonts w:ascii="Calibri" w:eastAsia="Times New Roman" w:hAnsi="Calibri" w:cs="Arial"/>
          <w:lang w:val="en-GB" w:eastAsia="en-GB"/>
        </w:rPr>
        <w:t xml:space="preserve">ational </w:t>
      </w:r>
      <w:r w:rsidR="00BE48F7">
        <w:rPr>
          <w:rFonts w:ascii="Calibri" w:eastAsia="Times New Roman" w:hAnsi="Calibri" w:cs="Arial"/>
          <w:lang w:val="en-GB" w:eastAsia="en-GB"/>
        </w:rPr>
        <w:t>O</w:t>
      </w:r>
      <w:r w:rsidRPr="002E5973">
        <w:rPr>
          <w:rFonts w:ascii="Calibri" w:eastAsia="Times New Roman" w:hAnsi="Calibri" w:cs="Arial"/>
          <w:lang w:val="en-GB" w:eastAsia="en-GB"/>
        </w:rPr>
        <w:t>ffice operations to provide services to affiliated member refuges</w:t>
      </w:r>
      <w:r w:rsidR="00BE48F7">
        <w:rPr>
          <w:rFonts w:ascii="Calibri" w:eastAsia="Times New Roman" w:hAnsi="Calibri" w:cs="Arial"/>
          <w:lang w:val="en-GB" w:eastAsia="en-GB"/>
        </w:rPr>
        <w:t xml:space="preserve">. </w:t>
      </w:r>
    </w:p>
    <w:p w14:paraId="12B27755" w14:textId="66DACA52"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  </w:t>
      </w:r>
    </w:p>
    <w:p w14:paraId="19DC97BD" w14:textId="0FD70FFA"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This position is expected to be professional, a team player, and </w:t>
      </w:r>
      <w:r w:rsidR="00BE48F7">
        <w:rPr>
          <w:rFonts w:ascii="Calibri" w:eastAsia="Times New Roman" w:hAnsi="Calibri" w:cs="Arial"/>
          <w:lang w:val="en-GB" w:eastAsia="en-GB"/>
        </w:rPr>
        <w:t xml:space="preserve">committed to </w:t>
      </w:r>
      <w:r w:rsidRPr="002E5973">
        <w:rPr>
          <w:rFonts w:ascii="Calibri" w:eastAsia="Times New Roman" w:hAnsi="Calibri" w:cs="Arial"/>
          <w:lang w:val="en-GB" w:eastAsia="en-GB"/>
        </w:rPr>
        <w:t>support</w:t>
      </w:r>
      <w:r w:rsidR="00BE48F7">
        <w:rPr>
          <w:rFonts w:ascii="Calibri" w:eastAsia="Times New Roman" w:hAnsi="Calibri" w:cs="Arial"/>
          <w:lang w:val="en-GB" w:eastAsia="en-GB"/>
        </w:rPr>
        <w:t>ing</w:t>
      </w:r>
      <w:r w:rsidRPr="002E5973">
        <w:rPr>
          <w:rFonts w:ascii="Calibri" w:eastAsia="Times New Roman" w:hAnsi="Calibri" w:cs="Arial"/>
          <w:lang w:val="en-GB" w:eastAsia="en-GB"/>
        </w:rPr>
        <w:t xml:space="preserve"> outcomes for both Māori and Tauiwi.</w:t>
      </w:r>
    </w:p>
    <w:p w14:paraId="3EB5EEEC" w14:textId="77777777" w:rsidR="003331CE" w:rsidRPr="002E5973" w:rsidRDefault="003331CE" w:rsidP="003331CE">
      <w:pPr>
        <w:spacing w:after="0" w:line="240" w:lineRule="auto"/>
        <w:rPr>
          <w:rFonts w:ascii="Calibri" w:eastAsia="Times New Roman" w:hAnsi="Calibri" w:cs="Arial"/>
          <w:lang w:val="en-GB" w:eastAsia="en-GB"/>
        </w:rPr>
      </w:pPr>
    </w:p>
    <w:p w14:paraId="649BB597" w14:textId="29D4B91A"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Th</w:t>
      </w:r>
      <w:r w:rsidR="00BE48F7">
        <w:rPr>
          <w:rFonts w:ascii="Calibri" w:eastAsia="Times New Roman" w:hAnsi="Calibri" w:cs="Arial"/>
          <w:lang w:val="en-GB" w:eastAsia="en-GB"/>
        </w:rPr>
        <w:t>e</w:t>
      </w:r>
      <w:r w:rsidRPr="002E5973">
        <w:rPr>
          <w:rFonts w:ascii="Calibri" w:eastAsia="Times New Roman" w:hAnsi="Calibri" w:cs="Arial"/>
          <w:lang w:val="en-GB" w:eastAsia="en-GB"/>
        </w:rPr>
        <w:t xml:space="preserve"> SDS will have regular involvement with member refuges requiring frequent travel, </w:t>
      </w:r>
      <w:r w:rsidR="00BE48F7">
        <w:rPr>
          <w:rFonts w:ascii="Calibri" w:eastAsia="Times New Roman" w:hAnsi="Calibri" w:cs="Arial"/>
          <w:lang w:val="en-GB" w:eastAsia="en-GB"/>
        </w:rPr>
        <w:t xml:space="preserve">along with </w:t>
      </w:r>
      <w:r w:rsidRPr="002E5973">
        <w:rPr>
          <w:rFonts w:ascii="Calibri" w:eastAsia="Times New Roman" w:hAnsi="Calibri" w:cs="Arial"/>
          <w:lang w:val="en-GB" w:eastAsia="en-GB"/>
        </w:rPr>
        <w:t xml:space="preserve">an ability to be non-judgmental and impartial </w:t>
      </w:r>
      <w:r w:rsidR="00BE48F7">
        <w:rPr>
          <w:rFonts w:ascii="Calibri" w:eastAsia="Times New Roman" w:hAnsi="Calibri" w:cs="Arial"/>
          <w:lang w:val="en-GB" w:eastAsia="en-GB"/>
        </w:rPr>
        <w:t xml:space="preserve">in carrying out their role. </w:t>
      </w:r>
      <w:r w:rsidRPr="002E5973">
        <w:rPr>
          <w:rFonts w:ascii="Calibri" w:eastAsia="Times New Roman" w:hAnsi="Calibri" w:cs="Arial"/>
          <w:lang w:val="en-GB" w:eastAsia="en-GB"/>
        </w:rPr>
        <w:t xml:space="preserve"> </w:t>
      </w:r>
    </w:p>
    <w:p w14:paraId="4492443D" w14:textId="77777777" w:rsidR="003331CE" w:rsidRPr="002E5973" w:rsidRDefault="003331CE" w:rsidP="003331CE">
      <w:pPr>
        <w:spacing w:after="0" w:line="240" w:lineRule="auto"/>
        <w:rPr>
          <w:rFonts w:ascii="Calibri" w:eastAsia="Times New Roman" w:hAnsi="Calibri" w:cs="Arial"/>
          <w:lang w:val="en-GB" w:eastAsia="en-GB"/>
        </w:rPr>
      </w:pPr>
    </w:p>
    <w:p w14:paraId="3A509E98" w14:textId="57183A36"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Through finely developed written and verbal skills the SDS </w:t>
      </w:r>
      <w:r w:rsidR="00BE48F7">
        <w:rPr>
          <w:rFonts w:ascii="Calibri" w:eastAsia="Times New Roman" w:hAnsi="Calibri" w:cs="Arial"/>
          <w:lang w:val="en-GB" w:eastAsia="en-GB"/>
        </w:rPr>
        <w:t xml:space="preserve">will be required </w:t>
      </w:r>
      <w:r w:rsidRPr="002E5973">
        <w:rPr>
          <w:rFonts w:ascii="Calibri" w:eastAsia="Times New Roman" w:hAnsi="Calibri" w:cs="Arial"/>
          <w:lang w:val="en-GB" w:eastAsia="en-GB"/>
        </w:rPr>
        <w:t xml:space="preserve">to maintain respectful relationships with member refuges </w:t>
      </w:r>
      <w:r w:rsidR="00BE48F7">
        <w:rPr>
          <w:rFonts w:ascii="Calibri" w:eastAsia="Times New Roman" w:hAnsi="Calibri" w:cs="Arial"/>
          <w:lang w:val="en-GB" w:eastAsia="en-GB"/>
        </w:rPr>
        <w:t xml:space="preserve">while supporting them </w:t>
      </w:r>
      <w:r w:rsidRPr="002E5973">
        <w:rPr>
          <w:rFonts w:ascii="Calibri" w:eastAsia="Times New Roman" w:hAnsi="Calibri" w:cs="Arial"/>
          <w:lang w:val="en-GB" w:eastAsia="en-GB"/>
        </w:rPr>
        <w:t>to meet compliance and membership obligations. This is a passionate organisation and at times you will have to bring into play your highly developed conflict management skills.</w:t>
      </w:r>
    </w:p>
    <w:p w14:paraId="41E0FD2B" w14:textId="77777777" w:rsidR="003331CE" w:rsidRPr="002E5973" w:rsidRDefault="003331CE" w:rsidP="003331CE">
      <w:pPr>
        <w:spacing w:after="0" w:line="240" w:lineRule="auto"/>
        <w:rPr>
          <w:rFonts w:ascii="Calibri" w:eastAsia="Times New Roman" w:hAnsi="Calibri" w:cs="Arial"/>
          <w:lang w:val="en-GB" w:eastAsia="en-GB"/>
        </w:rPr>
      </w:pPr>
    </w:p>
    <w:p w14:paraId="6F5D2D31" w14:textId="39D5C860"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Working alongside agents of Government agencies such as Oranga Tamariki, and the Ministry of Social Development may be required. </w:t>
      </w:r>
      <w:r w:rsidR="00BE48F7">
        <w:rPr>
          <w:rFonts w:ascii="Calibri" w:eastAsia="Times New Roman" w:hAnsi="Calibri" w:cs="Arial"/>
          <w:lang w:val="en-GB" w:eastAsia="en-GB"/>
        </w:rPr>
        <w:t xml:space="preserve">The development and maintenance of professional working relationships with these agencies will be critical. </w:t>
      </w:r>
    </w:p>
    <w:p w14:paraId="649B9115" w14:textId="77777777" w:rsidR="003331CE" w:rsidRPr="002E5973" w:rsidRDefault="003331CE" w:rsidP="003331CE">
      <w:pPr>
        <w:spacing w:after="0" w:line="240" w:lineRule="auto"/>
        <w:textAlignment w:val="baseline"/>
        <w:rPr>
          <w:rFonts w:ascii="Calibri" w:eastAsia="Times New Roman" w:hAnsi="Calibri" w:cs="Arial"/>
          <w:lang w:val="en-GB" w:eastAsia="en-GB"/>
        </w:rPr>
      </w:pPr>
    </w:p>
    <w:p w14:paraId="2CB29977" w14:textId="6C7DA848" w:rsidR="001A3B52" w:rsidRPr="008064D0" w:rsidRDefault="003331CE" w:rsidP="008064D0">
      <w:pPr>
        <w:spacing w:after="0" w:line="240" w:lineRule="auto"/>
        <w:textAlignment w:val="baseline"/>
        <w:rPr>
          <w:rFonts w:ascii="Calibri" w:eastAsia="Times New Roman" w:hAnsi="Calibri" w:cs="Arial"/>
          <w:lang w:val="en-GB" w:eastAsia="en-GB"/>
        </w:rPr>
      </w:pPr>
      <w:r w:rsidRPr="002E5973">
        <w:rPr>
          <w:rFonts w:ascii="Calibri" w:eastAsia="Times New Roman" w:hAnsi="Calibri" w:cs="Arial"/>
          <w:lang w:val="en-GB" w:eastAsia="en-GB"/>
        </w:rPr>
        <w:t xml:space="preserve">You will support ongoing risk management </w:t>
      </w:r>
      <w:r w:rsidR="00BE48F7">
        <w:rPr>
          <w:rFonts w:ascii="Calibri" w:eastAsia="Times New Roman" w:hAnsi="Calibri" w:cs="Arial"/>
          <w:lang w:val="en-GB" w:eastAsia="en-GB"/>
        </w:rPr>
        <w:t xml:space="preserve">strategies relating to NCIWR </w:t>
      </w:r>
      <w:r w:rsidRPr="002E5973">
        <w:rPr>
          <w:rFonts w:ascii="Calibri" w:eastAsia="Times New Roman" w:hAnsi="Calibri" w:cs="Arial"/>
          <w:lang w:val="en-GB" w:eastAsia="en-GB"/>
        </w:rPr>
        <w:t xml:space="preserve">policies and procedures to ensure </w:t>
      </w:r>
      <w:r w:rsidR="00BE48F7">
        <w:rPr>
          <w:rFonts w:ascii="Calibri" w:eastAsia="Times New Roman" w:hAnsi="Calibri" w:cs="Arial"/>
          <w:lang w:val="en-GB" w:eastAsia="en-GB"/>
        </w:rPr>
        <w:t xml:space="preserve">the credibility and reputation of the organisation is maintained. </w:t>
      </w:r>
    </w:p>
    <w:p w14:paraId="52C57DEC" w14:textId="77777777" w:rsidR="001A3B52" w:rsidRDefault="001A3B52" w:rsidP="003331CE">
      <w:pPr>
        <w:spacing w:after="0" w:line="240" w:lineRule="auto"/>
        <w:jc w:val="both"/>
        <w:rPr>
          <w:rFonts w:ascii="Calibri" w:eastAsia="Times New Roman" w:hAnsi="Calibri" w:cs="Arial"/>
          <w:b/>
          <w:lang w:val="en-GB" w:eastAsia="en-GB"/>
        </w:rPr>
      </w:pPr>
    </w:p>
    <w:p w14:paraId="509C6C22" w14:textId="73DF2619" w:rsidR="003331CE" w:rsidRPr="002E5973" w:rsidRDefault="003331CE" w:rsidP="003331CE">
      <w:pPr>
        <w:spacing w:after="0" w:line="240" w:lineRule="auto"/>
        <w:jc w:val="both"/>
        <w:rPr>
          <w:rFonts w:ascii="Calibri" w:eastAsia="Times New Roman" w:hAnsi="Calibri" w:cs="Arial"/>
          <w:b/>
          <w:lang w:val="en-GB" w:eastAsia="en-GB"/>
        </w:rPr>
      </w:pPr>
      <w:r w:rsidRPr="002E5973">
        <w:rPr>
          <w:rFonts w:ascii="Calibri" w:eastAsia="Times New Roman" w:hAnsi="Calibri" w:cs="Arial"/>
          <w:b/>
          <w:lang w:val="en-GB" w:eastAsia="en-GB"/>
        </w:rPr>
        <w:t>CONDITIONS OF EMPLOYMENT</w:t>
      </w:r>
    </w:p>
    <w:p w14:paraId="3B484757" w14:textId="77777777" w:rsidR="001A3B52" w:rsidRDefault="001A3B52" w:rsidP="003331CE">
      <w:pPr>
        <w:spacing w:after="0" w:line="240" w:lineRule="auto"/>
        <w:rPr>
          <w:rFonts w:ascii="Calibri" w:eastAsia="Calibri" w:hAnsi="Calibri" w:cs="Arial"/>
        </w:rPr>
      </w:pPr>
    </w:p>
    <w:p w14:paraId="739F1027" w14:textId="35593B64" w:rsidR="003331CE" w:rsidRPr="002E5973" w:rsidRDefault="003331CE" w:rsidP="003331CE">
      <w:pPr>
        <w:spacing w:after="0" w:line="240" w:lineRule="auto"/>
        <w:rPr>
          <w:rFonts w:ascii="Calibri" w:eastAsia="SimSun" w:hAnsi="Calibri" w:cs="Arial"/>
          <w:lang w:eastAsia="zh-CN"/>
        </w:rPr>
      </w:pPr>
      <w:r w:rsidRPr="002E5973">
        <w:rPr>
          <w:rFonts w:ascii="Calibri" w:eastAsia="Calibri" w:hAnsi="Calibri" w:cs="Arial"/>
        </w:rPr>
        <w:t>The SDS</w:t>
      </w:r>
      <w:r w:rsidRPr="002E5973">
        <w:rPr>
          <w:rFonts w:ascii="Calibri" w:eastAsia="SimSun" w:hAnsi="Calibri" w:cs="Arial"/>
          <w:lang w:eastAsia="zh-CN"/>
        </w:rPr>
        <w:t xml:space="preserve"> will be based in Wellington with the National Office team and will work throughout New Zealand communities with our 4</w:t>
      </w:r>
      <w:r w:rsidR="00CB08F2">
        <w:rPr>
          <w:rFonts w:ascii="Calibri" w:eastAsia="SimSun" w:hAnsi="Calibri" w:cs="Arial"/>
          <w:lang w:eastAsia="zh-CN"/>
        </w:rPr>
        <w:t>0</w:t>
      </w:r>
      <w:r w:rsidR="00BC0EF5">
        <w:rPr>
          <w:rFonts w:ascii="Calibri" w:eastAsia="SimSun" w:hAnsi="Calibri" w:cs="Arial"/>
          <w:lang w:eastAsia="zh-CN"/>
        </w:rPr>
        <w:t xml:space="preserve"> affiliated</w:t>
      </w:r>
      <w:r w:rsidRPr="002E5973">
        <w:rPr>
          <w:rFonts w:ascii="Calibri" w:eastAsia="SimSun" w:hAnsi="Calibri" w:cs="Arial"/>
          <w:lang w:eastAsia="zh-CN"/>
        </w:rPr>
        <w:t xml:space="preserve"> refuges.</w:t>
      </w:r>
    </w:p>
    <w:p w14:paraId="383BA274" w14:textId="77777777"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62D40066" w14:textId="77777777" w:rsidR="003331CE" w:rsidRPr="002E5973" w:rsidRDefault="003331CE" w:rsidP="003331CE">
      <w:pPr>
        <w:spacing w:after="0" w:line="240" w:lineRule="auto"/>
        <w:textAlignment w:val="baseline"/>
        <w:rPr>
          <w:rFonts w:ascii="Calibri" w:eastAsia="Times New Roman" w:hAnsi="Calibri" w:cs="Arial"/>
          <w:b/>
          <w:bCs/>
          <w:caps/>
          <w:color w:val="000000"/>
          <w:bdr w:val="none" w:sz="0" w:space="0" w:color="auto" w:frame="1"/>
          <w:lang w:val="en-GB" w:eastAsia="en-GB"/>
        </w:rPr>
      </w:pPr>
      <w:r w:rsidRPr="002E5973">
        <w:rPr>
          <w:rFonts w:ascii="Calibri" w:eastAsia="Times New Roman" w:hAnsi="Calibri" w:cs="Arial"/>
          <w:b/>
          <w:bCs/>
          <w:caps/>
          <w:color w:val="000000"/>
          <w:bdr w:val="none" w:sz="0" w:space="0" w:color="auto" w:frame="1"/>
          <w:lang w:val="en-GB" w:eastAsia="en-GB"/>
        </w:rPr>
        <w:lastRenderedPageBreak/>
        <w:t>Key Performance Indicators</w:t>
      </w:r>
    </w:p>
    <w:p w14:paraId="7A203519" w14:textId="77777777" w:rsidR="003331CE" w:rsidRPr="002E5973" w:rsidRDefault="003331CE" w:rsidP="003331CE">
      <w:pPr>
        <w:spacing w:after="0" w:line="240" w:lineRule="auto"/>
        <w:textAlignment w:val="baseline"/>
        <w:rPr>
          <w:rFonts w:ascii="Calibri" w:eastAsia="Times New Roman" w:hAnsi="Calibri" w:cs="Arial"/>
          <w:b/>
          <w:bCs/>
          <w:caps/>
          <w:color w:val="000000"/>
          <w:bdr w:val="none" w:sz="0" w:space="0" w:color="auto" w:frame="1"/>
          <w:lang w:val="en-GB" w:eastAsia="en-GB"/>
        </w:rPr>
      </w:pPr>
    </w:p>
    <w:tbl>
      <w:tblPr>
        <w:tblW w:w="8696" w:type="dxa"/>
        <w:tblLayout w:type="fixed"/>
        <w:tblLook w:val="04A0" w:firstRow="1" w:lastRow="0" w:firstColumn="1" w:lastColumn="0" w:noHBand="0" w:noVBand="1"/>
      </w:tblPr>
      <w:tblGrid>
        <w:gridCol w:w="8696"/>
      </w:tblGrid>
      <w:tr w:rsidR="003331CE" w:rsidRPr="002E5973" w14:paraId="2184872F" w14:textId="77777777" w:rsidTr="00DE6ED6">
        <w:tc>
          <w:tcPr>
            <w:tcW w:w="8696" w:type="dxa"/>
            <w:shd w:val="clear" w:color="auto" w:fill="auto"/>
          </w:tcPr>
          <w:p w14:paraId="40A1FD70" w14:textId="77777777" w:rsidR="003331CE" w:rsidRPr="002E5973" w:rsidRDefault="003331CE" w:rsidP="006607DF">
            <w:pPr>
              <w:spacing w:after="0" w:line="240" w:lineRule="auto"/>
              <w:textAlignment w:val="baseline"/>
              <w:rPr>
                <w:rFonts w:ascii="Calibri" w:eastAsia="Times New Roman" w:hAnsi="Calibri" w:cs="Arial"/>
                <w:b/>
                <w:color w:val="000000"/>
                <w:lang w:val="en-GB" w:eastAsia="en-GB"/>
              </w:rPr>
            </w:pPr>
            <w:r w:rsidRPr="002E5973">
              <w:rPr>
                <w:rFonts w:ascii="Calibri" w:eastAsia="Times New Roman" w:hAnsi="Calibri" w:cs="Arial"/>
                <w:b/>
                <w:color w:val="000000"/>
                <w:lang w:val="en-GB" w:eastAsia="en-GB"/>
              </w:rPr>
              <w:t xml:space="preserve">Attributes and Values </w:t>
            </w:r>
          </w:p>
        </w:tc>
      </w:tr>
      <w:tr w:rsidR="003331CE" w:rsidRPr="002E5973" w14:paraId="42ADC736" w14:textId="77777777" w:rsidTr="00DE6ED6">
        <w:tc>
          <w:tcPr>
            <w:tcW w:w="8696" w:type="dxa"/>
            <w:shd w:val="clear" w:color="auto" w:fill="auto"/>
          </w:tcPr>
          <w:p w14:paraId="7442D336"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Positive and supportive attitude</w:t>
            </w:r>
          </w:p>
        </w:tc>
      </w:tr>
      <w:tr w:rsidR="003331CE" w:rsidRPr="002E5973" w14:paraId="2D9F9D62" w14:textId="77777777" w:rsidTr="00DE6ED6">
        <w:tc>
          <w:tcPr>
            <w:tcW w:w="8696" w:type="dxa"/>
            <w:shd w:val="clear" w:color="auto" w:fill="auto"/>
          </w:tcPr>
          <w:p w14:paraId="1FC0418E"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Ability to quickly establish rapport in diverse settings</w:t>
            </w:r>
          </w:p>
        </w:tc>
      </w:tr>
      <w:tr w:rsidR="003331CE" w:rsidRPr="002E5973" w14:paraId="54DE1FAC" w14:textId="77777777" w:rsidTr="00DE6ED6">
        <w:tc>
          <w:tcPr>
            <w:tcW w:w="8696" w:type="dxa"/>
            <w:shd w:val="clear" w:color="auto" w:fill="auto"/>
          </w:tcPr>
          <w:p w14:paraId="5F65864D"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High level verbal and written communication</w:t>
            </w:r>
          </w:p>
        </w:tc>
      </w:tr>
      <w:tr w:rsidR="003331CE" w:rsidRPr="002E5973" w14:paraId="4D040A2D" w14:textId="77777777" w:rsidTr="00DE6ED6">
        <w:tc>
          <w:tcPr>
            <w:tcW w:w="8696" w:type="dxa"/>
            <w:shd w:val="clear" w:color="auto" w:fill="auto"/>
          </w:tcPr>
          <w:p w14:paraId="6871F24F" w14:textId="77777777" w:rsidR="003331CE" w:rsidRPr="002E5973" w:rsidRDefault="003331CE" w:rsidP="006607DF">
            <w:pPr>
              <w:spacing w:after="0" w:line="240" w:lineRule="auto"/>
              <w:rPr>
                <w:rFonts w:ascii="Calibri" w:eastAsia="Times New Roman" w:hAnsi="Calibri" w:cs="Arial"/>
                <w:b/>
                <w:bCs/>
                <w:lang w:val="en-GB" w:eastAsia="en-NZ"/>
              </w:rPr>
            </w:pPr>
          </w:p>
          <w:p w14:paraId="76699EF5" w14:textId="77777777" w:rsidR="003331CE" w:rsidRPr="002E5973" w:rsidRDefault="003331CE" w:rsidP="006607DF">
            <w:pPr>
              <w:spacing w:after="0" w:line="240" w:lineRule="auto"/>
              <w:textAlignment w:val="baseline"/>
              <w:rPr>
                <w:rFonts w:ascii="Calibri" w:eastAsia="Times New Roman" w:hAnsi="Calibri" w:cs="Arial"/>
                <w:lang w:val="en-GB" w:eastAsia="en-NZ"/>
              </w:rPr>
            </w:pPr>
            <w:r w:rsidRPr="002E5973">
              <w:rPr>
                <w:rFonts w:ascii="Calibri" w:eastAsia="Times New Roman" w:hAnsi="Calibri" w:cs="Arial"/>
                <w:b/>
                <w:color w:val="000000"/>
                <w:lang w:val="en-GB" w:eastAsia="en-GB"/>
              </w:rPr>
              <w:t>Report writing</w:t>
            </w:r>
            <w:r w:rsidRPr="002E5973">
              <w:rPr>
                <w:rFonts w:ascii="Calibri" w:eastAsia="Times New Roman" w:hAnsi="Calibri" w:cs="Arial"/>
                <w:b/>
                <w:bCs/>
                <w:lang w:val="en-GB" w:eastAsia="en-NZ"/>
              </w:rPr>
              <w:t xml:space="preserve"> </w:t>
            </w:r>
          </w:p>
        </w:tc>
      </w:tr>
      <w:tr w:rsidR="003331CE" w:rsidRPr="002E5973" w14:paraId="41506C21" w14:textId="77777777" w:rsidTr="00DE6ED6">
        <w:tc>
          <w:tcPr>
            <w:tcW w:w="8696" w:type="dxa"/>
            <w:shd w:val="clear" w:color="auto" w:fill="auto"/>
          </w:tcPr>
          <w:p w14:paraId="2F072CDA"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Clear concise writing style</w:t>
            </w:r>
          </w:p>
        </w:tc>
      </w:tr>
      <w:tr w:rsidR="003331CE" w:rsidRPr="002E5973" w14:paraId="51471A72" w14:textId="77777777" w:rsidTr="00DE6ED6">
        <w:tc>
          <w:tcPr>
            <w:tcW w:w="8696" w:type="dxa"/>
            <w:shd w:val="clear" w:color="auto" w:fill="auto"/>
          </w:tcPr>
          <w:p w14:paraId="45510C06" w14:textId="67692714"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Ability to prepare pro</w:t>
            </w:r>
            <w:r w:rsidR="008C21D5">
              <w:rPr>
                <w:rFonts w:ascii="Calibri" w:eastAsia="Times New Roman" w:hAnsi="Calibri" w:cs="Arial"/>
                <w:color w:val="000000"/>
                <w:lang w:val="en-GB" w:eastAsia="en-GB"/>
              </w:rPr>
              <w:t>f</w:t>
            </w:r>
            <w:r w:rsidRPr="002E5973">
              <w:rPr>
                <w:rFonts w:ascii="Calibri" w:eastAsia="Times New Roman" w:hAnsi="Calibri" w:cs="Arial"/>
                <w:color w:val="000000"/>
                <w:lang w:val="en-GB" w:eastAsia="en-GB"/>
              </w:rPr>
              <w:t>essional reports and documents</w:t>
            </w:r>
          </w:p>
        </w:tc>
      </w:tr>
      <w:tr w:rsidR="003331CE" w:rsidRPr="002E5973" w14:paraId="1B4D8E19" w14:textId="77777777" w:rsidTr="00DE6ED6">
        <w:tc>
          <w:tcPr>
            <w:tcW w:w="8696" w:type="dxa"/>
            <w:shd w:val="clear" w:color="auto" w:fill="auto"/>
          </w:tcPr>
          <w:p w14:paraId="2FCE6035" w14:textId="05330EA2"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Ability to form judgements and make statements of evidence against assessment criteria</w:t>
            </w:r>
          </w:p>
        </w:tc>
      </w:tr>
      <w:tr w:rsidR="003331CE" w:rsidRPr="002E5973" w14:paraId="34C71499" w14:textId="77777777" w:rsidTr="00DE6ED6">
        <w:tc>
          <w:tcPr>
            <w:tcW w:w="8696" w:type="dxa"/>
            <w:shd w:val="clear" w:color="auto" w:fill="auto"/>
          </w:tcPr>
          <w:p w14:paraId="09511B72" w14:textId="0FAEC61C" w:rsidR="003331CE" w:rsidRPr="002E5973" w:rsidRDefault="00BE48F7"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Pr>
                <w:rFonts w:ascii="Calibri" w:eastAsia="Times New Roman" w:hAnsi="Calibri" w:cs="Arial"/>
                <w:color w:val="000000"/>
                <w:lang w:val="en-GB" w:eastAsia="en-GB"/>
              </w:rPr>
              <w:t>Ability to accurately capture details of audit processes</w:t>
            </w:r>
          </w:p>
          <w:p w14:paraId="07968709" w14:textId="77777777" w:rsidR="003331CE" w:rsidRPr="002E5973" w:rsidRDefault="003331CE" w:rsidP="006607DF">
            <w:pPr>
              <w:spacing w:after="0" w:line="240" w:lineRule="auto"/>
              <w:ind w:left="714"/>
              <w:textAlignment w:val="baseline"/>
              <w:rPr>
                <w:rFonts w:ascii="Calibri" w:eastAsia="Times New Roman" w:hAnsi="Calibri" w:cs="Arial"/>
                <w:color w:val="000000"/>
                <w:lang w:val="en-GB" w:eastAsia="en-GB"/>
              </w:rPr>
            </w:pPr>
          </w:p>
        </w:tc>
      </w:tr>
      <w:tr w:rsidR="003331CE" w:rsidRPr="002E5973" w14:paraId="1DA1D56F" w14:textId="77777777" w:rsidTr="00DE6ED6">
        <w:tc>
          <w:tcPr>
            <w:tcW w:w="8696" w:type="dxa"/>
            <w:shd w:val="clear" w:color="auto" w:fill="auto"/>
          </w:tcPr>
          <w:p w14:paraId="546E117D" w14:textId="77777777" w:rsidR="003331CE" w:rsidRPr="002E5973" w:rsidRDefault="003331CE" w:rsidP="006607DF">
            <w:pPr>
              <w:spacing w:after="0" w:line="240" w:lineRule="auto"/>
              <w:textAlignment w:val="baseline"/>
              <w:rPr>
                <w:rFonts w:ascii="Calibri" w:eastAsia="Times New Roman" w:hAnsi="Calibri" w:cs="Arial"/>
                <w:lang w:val="en-GB" w:eastAsia="en-NZ"/>
              </w:rPr>
            </w:pPr>
            <w:r w:rsidRPr="002E5973">
              <w:rPr>
                <w:rFonts w:ascii="Calibri" w:eastAsia="Times New Roman" w:hAnsi="Calibri" w:cs="Arial"/>
                <w:b/>
                <w:color w:val="000000"/>
                <w:lang w:val="en-GB" w:eastAsia="en-GB"/>
              </w:rPr>
              <w:t>Information gathering</w:t>
            </w:r>
            <w:r w:rsidRPr="002E5973">
              <w:rPr>
                <w:rFonts w:ascii="Calibri" w:eastAsia="Times New Roman" w:hAnsi="Calibri" w:cs="Arial"/>
                <w:b/>
                <w:bCs/>
                <w:lang w:val="en-GB" w:eastAsia="en-NZ"/>
              </w:rPr>
              <w:t xml:space="preserve"> </w:t>
            </w:r>
          </w:p>
        </w:tc>
      </w:tr>
      <w:tr w:rsidR="003331CE" w:rsidRPr="002E5973" w14:paraId="7A693521" w14:textId="77777777" w:rsidTr="00DE6ED6">
        <w:tc>
          <w:tcPr>
            <w:tcW w:w="8696" w:type="dxa"/>
            <w:shd w:val="clear" w:color="auto" w:fill="auto"/>
          </w:tcPr>
          <w:p w14:paraId="6485C1D0"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Ability to identify relevant documents</w:t>
            </w:r>
          </w:p>
        </w:tc>
      </w:tr>
      <w:tr w:rsidR="003331CE" w:rsidRPr="002E5973" w14:paraId="6F630368" w14:textId="77777777" w:rsidTr="00DE6ED6">
        <w:tc>
          <w:tcPr>
            <w:tcW w:w="8696" w:type="dxa"/>
            <w:shd w:val="clear" w:color="auto" w:fill="auto"/>
          </w:tcPr>
          <w:p w14:paraId="31283AC2"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Interviewing and communication skills</w:t>
            </w:r>
          </w:p>
        </w:tc>
      </w:tr>
      <w:tr w:rsidR="003331CE" w:rsidRPr="002E5973" w14:paraId="7E73282F" w14:textId="77777777" w:rsidTr="00DE6ED6">
        <w:tc>
          <w:tcPr>
            <w:tcW w:w="8696" w:type="dxa"/>
            <w:shd w:val="clear" w:color="auto" w:fill="auto"/>
          </w:tcPr>
          <w:p w14:paraId="4486B24E" w14:textId="28EE66B9" w:rsidR="00AA52F3" w:rsidRPr="00AA52F3" w:rsidRDefault="003331CE" w:rsidP="00AA52F3">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Observation of the environment and equipment</w:t>
            </w:r>
          </w:p>
        </w:tc>
      </w:tr>
      <w:tr w:rsidR="003331CE" w:rsidRPr="002E5973" w14:paraId="38FDCA37" w14:textId="77777777" w:rsidTr="00DE6ED6">
        <w:tc>
          <w:tcPr>
            <w:tcW w:w="8696" w:type="dxa"/>
            <w:shd w:val="clear" w:color="auto" w:fill="auto"/>
          </w:tcPr>
          <w:p w14:paraId="5C9B07C7" w14:textId="77777777" w:rsidR="003331CE" w:rsidRPr="0031205A" w:rsidRDefault="003331CE" w:rsidP="0031205A">
            <w:pPr>
              <w:pStyle w:val="ListParagraph"/>
              <w:numPr>
                <w:ilvl w:val="0"/>
                <w:numId w:val="23"/>
              </w:numPr>
              <w:spacing w:after="0" w:line="240" w:lineRule="auto"/>
              <w:textAlignment w:val="baseline"/>
              <w:rPr>
                <w:rFonts w:ascii="Calibri" w:eastAsia="Times New Roman" w:hAnsi="Calibri" w:cs="Arial"/>
                <w:color w:val="000000"/>
                <w:lang w:val="en-GB" w:eastAsia="en-GB"/>
              </w:rPr>
            </w:pPr>
            <w:r w:rsidRPr="0031205A">
              <w:rPr>
                <w:rFonts w:ascii="Calibri" w:eastAsia="Times New Roman" w:hAnsi="Calibri" w:cs="Arial"/>
                <w:color w:val="000000"/>
                <w:lang w:val="en-GB" w:eastAsia="en-GB"/>
              </w:rPr>
              <w:t>Implement and monitor processes that support member refuges to be compliant and accountable.</w:t>
            </w:r>
          </w:p>
          <w:p w14:paraId="32991E0A" w14:textId="77777777" w:rsidR="003331CE" w:rsidRPr="002E5973" w:rsidRDefault="003331CE" w:rsidP="003331CE">
            <w:pPr>
              <w:numPr>
                <w:ilvl w:val="0"/>
                <w:numId w:val="19"/>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Maintain accurate files relating to all member refuges.</w:t>
            </w:r>
          </w:p>
          <w:p w14:paraId="372246AA" w14:textId="77777777" w:rsidR="003331CE" w:rsidRPr="002E5973" w:rsidRDefault="003331CE" w:rsidP="006607DF">
            <w:pPr>
              <w:spacing w:after="0" w:line="240" w:lineRule="auto"/>
              <w:ind w:left="720"/>
              <w:textAlignment w:val="baseline"/>
              <w:rPr>
                <w:rFonts w:ascii="Calibri" w:eastAsia="Times New Roman" w:hAnsi="Calibri" w:cs="Arial"/>
                <w:color w:val="000000"/>
                <w:lang w:val="en-GB" w:eastAsia="en-GB"/>
              </w:rPr>
            </w:pPr>
          </w:p>
        </w:tc>
      </w:tr>
    </w:tbl>
    <w:p w14:paraId="34595459" w14:textId="77777777" w:rsidR="001A3B52" w:rsidRDefault="001A3B52"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6E93BB4E" w14:textId="7D7CB5D9"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Project Management</w:t>
      </w:r>
    </w:p>
    <w:p w14:paraId="34859400"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As part of the team, contribute to the strategic business plan by identifying the outcomes from the proposed work, how these will be done, when and by whom.</w:t>
      </w:r>
    </w:p>
    <w:p w14:paraId="038B96CD"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Manage all activities within a project timeframe and budget.</w:t>
      </w:r>
    </w:p>
    <w:p w14:paraId="1D24DEF0"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Formulate processes to ensure that work is done with efficiency and accountability is visible.</w:t>
      </w:r>
    </w:p>
    <w:p w14:paraId="2A8953F6"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Maintain effective work systems, content management and record keeping.</w:t>
      </w:r>
    </w:p>
    <w:p w14:paraId="7166D5BD"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Undergo good research for costing of work where necessary.</w:t>
      </w:r>
    </w:p>
    <w:p w14:paraId="1122978B" w14:textId="77777777" w:rsidR="003331CE" w:rsidRPr="002E5973" w:rsidRDefault="003331CE" w:rsidP="003331CE">
      <w:pPr>
        <w:numPr>
          <w:ilvl w:val="0"/>
          <w:numId w:val="19"/>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Contribute to all Women’s Refuge major events such as Annual Appeal and Christmas Campaigns activities where required by the Chief Executive</w:t>
      </w:r>
    </w:p>
    <w:p w14:paraId="771C67EA" w14:textId="77777777"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17CB7399"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Relationship Management and Servicing</w:t>
      </w:r>
    </w:p>
    <w:p w14:paraId="731E6429" w14:textId="77777777" w:rsidR="003331CE" w:rsidRPr="002E5973" w:rsidRDefault="003331CE" w:rsidP="003331CE">
      <w:pPr>
        <w:numPr>
          <w:ilvl w:val="0"/>
          <w:numId w:val="21"/>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Develop positive work relationships with your manager, colleagues, refuge workers – paid and unpaid, refuge collectives or boards so that outcomes can be achieved efficiently and effectively.</w:t>
      </w:r>
    </w:p>
    <w:p w14:paraId="6FF55FD8" w14:textId="4703C63E" w:rsidR="003331CE" w:rsidRPr="002E5973" w:rsidRDefault="003331CE" w:rsidP="003331CE">
      <w:pPr>
        <w:numPr>
          <w:ilvl w:val="0"/>
          <w:numId w:val="21"/>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Use your effective communication skills to manage </w:t>
      </w:r>
      <w:r w:rsidR="00BE48F7">
        <w:rPr>
          <w:rFonts w:ascii="Calibri" w:eastAsia="Times New Roman" w:hAnsi="Calibri" w:cs="Arial"/>
          <w:color w:val="000000"/>
          <w:lang w:val="en-GB" w:eastAsia="en-GB"/>
        </w:rPr>
        <w:t>all communication respectfully and with attention to confidentiality</w:t>
      </w:r>
      <w:r w:rsidRPr="002E5973">
        <w:rPr>
          <w:rFonts w:ascii="Calibri" w:eastAsia="Times New Roman" w:hAnsi="Calibri" w:cs="Arial"/>
          <w:color w:val="000000"/>
          <w:lang w:val="en-GB" w:eastAsia="en-GB"/>
        </w:rPr>
        <w:t>.</w:t>
      </w:r>
    </w:p>
    <w:p w14:paraId="336AD17D" w14:textId="5217102E" w:rsidR="003331CE" w:rsidRPr="002E5973" w:rsidRDefault="003331CE" w:rsidP="003331CE">
      <w:pPr>
        <w:numPr>
          <w:ilvl w:val="0"/>
          <w:numId w:val="21"/>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Provide good records, notes, high quality reports and information </w:t>
      </w:r>
      <w:r w:rsidR="00BE48F7">
        <w:rPr>
          <w:rFonts w:ascii="Calibri" w:eastAsia="Times New Roman" w:hAnsi="Calibri" w:cs="Arial"/>
          <w:color w:val="000000"/>
          <w:lang w:val="en-GB" w:eastAsia="en-GB"/>
        </w:rPr>
        <w:t xml:space="preserve">to ensure </w:t>
      </w:r>
      <w:r w:rsidRPr="002E5973">
        <w:rPr>
          <w:rFonts w:ascii="Calibri" w:eastAsia="Times New Roman" w:hAnsi="Calibri" w:cs="Arial"/>
          <w:color w:val="000000"/>
          <w:lang w:val="en-GB" w:eastAsia="en-GB"/>
        </w:rPr>
        <w:t xml:space="preserve">that work relationships are well informed and that </w:t>
      </w:r>
      <w:r w:rsidR="004C36F2">
        <w:rPr>
          <w:rFonts w:ascii="Calibri" w:eastAsia="Times New Roman" w:hAnsi="Calibri" w:cs="Arial"/>
          <w:color w:val="000000"/>
          <w:lang w:val="en-GB" w:eastAsia="en-GB"/>
        </w:rPr>
        <w:t>this information is filed</w:t>
      </w:r>
      <w:r w:rsidRPr="002E5973">
        <w:rPr>
          <w:rFonts w:ascii="Calibri" w:eastAsia="Times New Roman" w:hAnsi="Calibri" w:cs="Arial"/>
          <w:color w:val="000000"/>
          <w:lang w:val="en-GB" w:eastAsia="en-GB"/>
        </w:rPr>
        <w:t xml:space="preserve"> (hard and soft) appropriately within expected timeframes.</w:t>
      </w:r>
    </w:p>
    <w:p w14:paraId="23F3712B" w14:textId="77777777" w:rsidR="003331CE" w:rsidRPr="002E5973" w:rsidRDefault="003331CE" w:rsidP="003331CE">
      <w:pPr>
        <w:numPr>
          <w:ilvl w:val="0"/>
          <w:numId w:val="21"/>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Source private training enterprises or training tools, or expert information that will assist refuges to deliver quality services or gain access to best practice models.</w:t>
      </w:r>
    </w:p>
    <w:p w14:paraId="7EEA8477" w14:textId="77777777" w:rsidR="00347A86" w:rsidRDefault="00347A86"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0E38C20E" w14:textId="4AF04742"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r w:rsidRPr="002E5973">
        <w:rPr>
          <w:rFonts w:ascii="Calibri" w:eastAsia="Times New Roman" w:hAnsi="Calibri" w:cs="Arial"/>
          <w:b/>
          <w:bCs/>
          <w:color w:val="000000"/>
          <w:bdr w:val="none" w:sz="0" w:space="0" w:color="auto" w:frame="1"/>
          <w:lang w:val="en-GB" w:eastAsia="en-GB"/>
        </w:rPr>
        <w:t>Conflict Management</w:t>
      </w:r>
    </w:p>
    <w:p w14:paraId="3279589F" w14:textId="77777777" w:rsidR="003331CE" w:rsidRPr="002E5973" w:rsidRDefault="003331CE" w:rsidP="003331CE">
      <w:pPr>
        <w:numPr>
          <w:ilvl w:val="0"/>
          <w:numId w:val="22"/>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Identify conflict types and make on the spot assessments of the situation to ensure you achieve fair outcomes.</w:t>
      </w:r>
    </w:p>
    <w:p w14:paraId="744994D0" w14:textId="77777777" w:rsidR="003331CE" w:rsidRPr="002E5973" w:rsidRDefault="003331CE" w:rsidP="003331CE">
      <w:pPr>
        <w:numPr>
          <w:ilvl w:val="0"/>
          <w:numId w:val="22"/>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Respond to conflict with an appropriate mode of assertiveness and cooperation so that a party or parties continue to be engaged.</w:t>
      </w:r>
    </w:p>
    <w:p w14:paraId="45DEF396" w14:textId="77777777" w:rsidR="003331CE" w:rsidRPr="002E5973" w:rsidRDefault="003331CE" w:rsidP="003331CE">
      <w:pPr>
        <w:numPr>
          <w:ilvl w:val="0"/>
          <w:numId w:val="22"/>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lastRenderedPageBreak/>
        <w:t>Follow through on conflict with necessary steps and reduce pendulum responses through strong communication skills.</w:t>
      </w:r>
    </w:p>
    <w:p w14:paraId="15339D6F" w14:textId="77777777" w:rsidR="003331CE" w:rsidRPr="002E5973" w:rsidRDefault="003331CE" w:rsidP="003331CE">
      <w:pPr>
        <w:numPr>
          <w:ilvl w:val="0"/>
          <w:numId w:val="22"/>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Have good awareness of factors that may influence or affect a conflicting situation or your analysis of a conflict.</w:t>
      </w:r>
    </w:p>
    <w:p w14:paraId="782B59ED" w14:textId="77777777" w:rsidR="003331CE" w:rsidRPr="002E5973" w:rsidRDefault="003331CE" w:rsidP="003331CE">
      <w:pPr>
        <w:numPr>
          <w:ilvl w:val="0"/>
          <w:numId w:val="22"/>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Prepare to rethink situations and modes of conflict responses to achieve fair but not necessarily popular results.</w:t>
      </w:r>
    </w:p>
    <w:p w14:paraId="3225D88D" w14:textId="77777777" w:rsidR="003331CE" w:rsidRPr="002E5973" w:rsidRDefault="003331CE" w:rsidP="003331CE">
      <w:pPr>
        <w:spacing w:after="0" w:line="240" w:lineRule="auto"/>
        <w:textAlignment w:val="baseline"/>
        <w:rPr>
          <w:rFonts w:ascii="Calibri" w:eastAsia="Times New Roman" w:hAnsi="Calibri" w:cs="Arial"/>
          <w:bCs/>
          <w:color w:val="000000"/>
          <w:bdr w:val="none" w:sz="0" w:space="0" w:color="auto" w:frame="1"/>
          <w:lang w:val="en-GB" w:eastAsia="en-GB"/>
        </w:rPr>
      </w:pPr>
    </w:p>
    <w:p w14:paraId="70F17203"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Supporting Revenue Generation</w:t>
      </w:r>
    </w:p>
    <w:p w14:paraId="6670E9F7" w14:textId="1C0FEE12" w:rsidR="003331CE" w:rsidRPr="00356C14" w:rsidRDefault="003331CE" w:rsidP="00356C14">
      <w:pPr>
        <w:numPr>
          <w:ilvl w:val="0"/>
          <w:numId w:val="20"/>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Inform your manager of opportunities and how these may be useful to the fundraising unit.</w:t>
      </w:r>
    </w:p>
    <w:p w14:paraId="14CC9827" w14:textId="77777777" w:rsidR="003331CE" w:rsidRPr="002E5973" w:rsidRDefault="003331CE" w:rsidP="003331CE">
      <w:pPr>
        <w:numPr>
          <w:ilvl w:val="0"/>
          <w:numId w:val="20"/>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Provide relevant refuge statistical information that will support an application or sponsorship in a timely manner.</w:t>
      </w:r>
    </w:p>
    <w:p w14:paraId="2923039F" w14:textId="54569890" w:rsidR="00D54F73" w:rsidRPr="00356C14" w:rsidRDefault="003331CE" w:rsidP="003331CE">
      <w:pPr>
        <w:numPr>
          <w:ilvl w:val="0"/>
          <w:numId w:val="20"/>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Be prepared to contribute to applications, proposals, collateral and other documentation needed for approaches to donors, funders and sponsors by providing written information that is relevant and timely.</w:t>
      </w:r>
    </w:p>
    <w:p w14:paraId="48FEFA77" w14:textId="77777777" w:rsidR="00D54F73" w:rsidRDefault="00D54F73"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305E12DA" w14:textId="3F4EB192"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Self-Management</w:t>
      </w:r>
    </w:p>
    <w:p w14:paraId="2405F02A" w14:textId="77777777" w:rsidR="003331CE" w:rsidRPr="002E5973" w:rsidRDefault="003331CE" w:rsidP="003331CE">
      <w:pPr>
        <w:numPr>
          <w:ilvl w:val="0"/>
          <w:numId w:val="12"/>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Track and monitor your progress and ensure that your manager and others within your team are updated on all your activities.</w:t>
      </w:r>
    </w:p>
    <w:p w14:paraId="12DB533A" w14:textId="3250EDA6" w:rsidR="003331CE" w:rsidRPr="002E5973" w:rsidRDefault="003331CE" w:rsidP="003331CE">
      <w:pPr>
        <w:numPr>
          <w:ilvl w:val="0"/>
          <w:numId w:val="12"/>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Keep yourself abreast of all what is happening within </w:t>
      </w:r>
      <w:r w:rsidR="004C36F2">
        <w:rPr>
          <w:rFonts w:ascii="Calibri" w:eastAsia="Times New Roman" w:hAnsi="Calibri" w:cs="Arial"/>
          <w:color w:val="000000"/>
          <w:lang w:val="en-GB" w:eastAsia="en-GB"/>
        </w:rPr>
        <w:t>N</w:t>
      </w:r>
      <w:r w:rsidRPr="002E5973">
        <w:rPr>
          <w:rFonts w:ascii="Calibri" w:eastAsia="Times New Roman" w:hAnsi="Calibri" w:cs="Arial"/>
          <w:color w:val="000000"/>
          <w:lang w:val="en-GB" w:eastAsia="en-GB"/>
        </w:rPr>
        <w:t xml:space="preserve">ational </w:t>
      </w:r>
      <w:r w:rsidR="004C36F2">
        <w:rPr>
          <w:rFonts w:ascii="Calibri" w:eastAsia="Times New Roman" w:hAnsi="Calibri" w:cs="Arial"/>
          <w:color w:val="000000"/>
          <w:lang w:val="en-GB" w:eastAsia="en-GB"/>
        </w:rPr>
        <w:t>O</w:t>
      </w:r>
      <w:r w:rsidRPr="002E5973">
        <w:rPr>
          <w:rFonts w:ascii="Calibri" w:eastAsia="Times New Roman" w:hAnsi="Calibri" w:cs="Arial"/>
          <w:color w:val="000000"/>
          <w:lang w:val="en-GB" w:eastAsia="en-GB"/>
        </w:rPr>
        <w:t xml:space="preserve">ffice, contributing where asked by your manager, and be involved in activities that are not in the </w:t>
      </w:r>
      <w:r w:rsidR="004C36F2">
        <w:rPr>
          <w:rFonts w:ascii="Calibri" w:eastAsia="Times New Roman" w:hAnsi="Calibri" w:cs="Arial"/>
          <w:color w:val="000000"/>
          <w:lang w:val="en-GB" w:eastAsia="en-GB"/>
        </w:rPr>
        <w:t xml:space="preserve">usual </w:t>
      </w:r>
      <w:r w:rsidRPr="002E5973">
        <w:rPr>
          <w:rFonts w:ascii="Calibri" w:eastAsia="Times New Roman" w:hAnsi="Calibri" w:cs="Arial"/>
          <w:color w:val="000000"/>
          <w:lang w:val="en-GB" w:eastAsia="en-GB"/>
        </w:rPr>
        <w:t>scope of your role when required.</w:t>
      </w:r>
    </w:p>
    <w:p w14:paraId="031494FE" w14:textId="713836A0" w:rsidR="003331CE" w:rsidRPr="002E5973" w:rsidRDefault="003331CE" w:rsidP="003331CE">
      <w:pPr>
        <w:numPr>
          <w:ilvl w:val="0"/>
          <w:numId w:val="12"/>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Undertake regular supervision with your manager and an external agent if required.</w:t>
      </w:r>
    </w:p>
    <w:p w14:paraId="47A47B3C" w14:textId="77777777"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0C189806" w14:textId="77777777"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r w:rsidRPr="002E5973">
        <w:rPr>
          <w:rFonts w:ascii="Calibri" w:eastAsia="Times New Roman" w:hAnsi="Calibri" w:cs="Arial"/>
          <w:b/>
          <w:bCs/>
          <w:color w:val="000000"/>
          <w:bdr w:val="none" w:sz="0" w:space="0" w:color="auto" w:frame="1"/>
          <w:lang w:val="en-GB" w:eastAsia="en-GB"/>
        </w:rPr>
        <w:t>Risk Management</w:t>
      </w:r>
    </w:p>
    <w:p w14:paraId="268CE5E3" w14:textId="43F52314" w:rsidR="003331CE" w:rsidRPr="002E5973" w:rsidRDefault="003331CE" w:rsidP="003331CE">
      <w:pPr>
        <w:numPr>
          <w:ilvl w:val="0"/>
          <w:numId w:val="15"/>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 xml:space="preserve">Ensure risk is identified, </w:t>
      </w:r>
      <w:r w:rsidR="004C36F2" w:rsidRPr="002E5973">
        <w:rPr>
          <w:rFonts w:ascii="Calibri" w:eastAsia="Times New Roman" w:hAnsi="Calibri" w:cs="Arial"/>
          <w:bCs/>
          <w:color w:val="000000"/>
          <w:bdr w:val="none" w:sz="0" w:space="0" w:color="auto" w:frame="1"/>
          <w:lang w:val="en-GB" w:eastAsia="en-GB"/>
        </w:rPr>
        <w:t>minimised,</w:t>
      </w:r>
      <w:r w:rsidRPr="002E5973">
        <w:rPr>
          <w:rFonts w:ascii="Calibri" w:eastAsia="Times New Roman" w:hAnsi="Calibri" w:cs="Arial"/>
          <w:bCs/>
          <w:color w:val="000000"/>
          <w:bdr w:val="none" w:sz="0" w:space="0" w:color="auto" w:frame="1"/>
          <w:lang w:val="en-GB" w:eastAsia="en-GB"/>
        </w:rPr>
        <w:t xml:space="preserve"> and managed throughout all relationships and processes.</w:t>
      </w:r>
    </w:p>
    <w:p w14:paraId="13C9E043" w14:textId="60DD03F9" w:rsidR="003331CE" w:rsidRPr="00347A86" w:rsidRDefault="003331CE" w:rsidP="00347A86">
      <w:pPr>
        <w:numPr>
          <w:ilvl w:val="0"/>
          <w:numId w:val="15"/>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 xml:space="preserve">Advise on risk areas and emerging </w:t>
      </w:r>
      <w:r w:rsidR="004C36F2" w:rsidRPr="002E5973">
        <w:rPr>
          <w:rFonts w:ascii="Calibri" w:eastAsia="Times New Roman" w:hAnsi="Calibri" w:cs="Arial"/>
          <w:bCs/>
          <w:color w:val="000000"/>
          <w:bdr w:val="none" w:sz="0" w:space="0" w:color="auto" w:frame="1"/>
          <w:lang w:val="en-GB" w:eastAsia="en-GB"/>
        </w:rPr>
        <w:t>issues and</w:t>
      </w:r>
      <w:r w:rsidRPr="002E5973">
        <w:rPr>
          <w:rFonts w:ascii="Calibri" w:eastAsia="Times New Roman" w:hAnsi="Calibri" w:cs="Arial"/>
          <w:bCs/>
          <w:color w:val="000000"/>
          <w:bdr w:val="none" w:sz="0" w:space="0" w:color="auto" w:frame="1"/>
          <w:lang w:val="en-GB" w:eastAsia="en-GB"/>
        </w:rPr>
        <w:t xml:space="preserve"> develop strategies to </w:t>
      </w:r>
      <w:r w:rsidR="004C36F2">
        <w:rPr>
          <w:rFonts w:ascii="Calibri" w:eastAsia="Times New Roman" w:hAnsi="Calibri" w:cs="Arial"/>
          <w:bCs/>
          <w:color w:val="000000"/>
          <w:bdr w:val="none" w:sz="0" w:space="0" w:color="auto" w:frame="1"/>
          <w:lang w:val="en-GB" w:eastAsia="en-GB"/>
        </w:rPr>
        <w:t>mitigate</w:t>
      </w:r>
      <w:r w:rsidRPr="002E5973">
        <w:rPr>
          <w:rFonts w:ascii="Calibri" w:eastAsia="Times New Roman" w:hAnsi="Calibri" w:cs="Arial"/>
          <w:bCs/>
          <w:color w:val="000000"/>
          <w:bdr w:val="none" w:sz="0" w:space="0" w:color="auto" w:frame="1"/>
          <w:lang w:val="en-GB" w:eastAsia="en-GB"/>
        </w:rPr>
        <w:t xml:space="preserve"> these.</w:t>
      </w:r>
    </w:p>
    <w:p w14:paraId="42AD2AA1" w14:textId="77777777" w:rsidR="003331CE" w:rsidRPr="002E5973" w:rsidRDefault="003331CE" w:rsidP="003331CE">
      <w:pPr>
        <w:numPr>
          <w:ilvl w:val="0"/>
          <w:numId w:val="15"/>
        </w:numPr>
        <w:spacing w:after="0" w:line="240" w:lineRule="auto"/>
        <w:textAlignment w:val="baseline"/>
        <w:rPr>
          <w:rFonts w:ascii="Calibri" w:eastAsia="Times New Roman" w:hAnsi="Calibri" w:cs="Arial"/>
          <w:bCs/>
          <w:color w:val="000000"/>
          <w:bdr w:val="none" w:sz="0" w:space="0" w:color="auto" w:frame="1"/>
          <w:lang w:val="en-GB" w:eastAsia="en-GB"/>
        </w:rPr>
      </w:pPr>
      <w:r w:rsidRPr="002E5973">
        <w:rPr>
          <w:rFonts w:ascii="Calibri" w:eastAsia="Times New Roman" w:hAnsi="Calibri" w:cs="Arial"/>
          <w:bCs/>
          <w:color w:val="000000"/>
          <w:bdr w:val="none" w:sz="0" w:space="0" w:color="auto" w:frame="1"/>
          <w:lang w:val="en-GB" w:eastAsia="en-GB"/>
        </w:rPr>
        <w:t>Ensure conflicts of interest are effectively managed.</w:t>
      </w:r>
    </w:p>
    <w:p w14:paraId="0849367D" w14:textId="77777777"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7BBBFE46"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GENERAL</w:t>
      </w:r>
    </w:p>
    <w:p w14:paraId="7616AB5A"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p>
    <w:p w14:paraId="5EB89980"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This is a very busy position requiring a good degree of professionalism with a practitioner’s approach. This includes but is not limited to:</w:t>
      </w:r>
    </w:p>
    <w:p w14:paraId="6AE59C70" w14:textId="77777777" w:rsidR="003331CE" w:rsidRPr="002E5973" w:rsidRDefault="003331CE" w:rsidP="003331CE">
      <w:pPr>
        <w:spacing w:after="0" w:line="240" w:lineRule="auto"/>
        <w:textAlignment w:val="baseline"/>
        <w:rPr>
          <w:rFonts w:ascii="Calibri" w:eastAsia="Times New Roman" w:hAnsi="Calibri" w:cs="Arial"/>
          <w:color w:val="000000"/>
          <w:lang w:val="en-GB" w:eastAsia="en-GB"/>
        </w:rPr>
      </w:pPr>
    </w:p>
    <w:p w14:paraId="05AF65D5" w14:textId="72E288CF" w:rsidR="003331CE" w:rsidRPr="002E5973" w:rsidRDefault="003331CE" w:rsidP="003331CE">
      <w:pPr>
        <w:numPr>
          <w:ilvl w:val="0"/>
          <w:numId w:val="1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Maintaining constructive working relationships with the Chief Executive, </w:t>
      </w:r>
      <w:r w:rsidR="006E084D">
        <w:rPr>
          <w:rFonts w:ascii="Calibri" w:eastAsia="Times New Roman" w:hAnsi="Calibri" w:cs="Arial"/>
          <w:color w:val="000000"/>
          <w:lang w:val="en-GB" w:eastAsia="en-GB"/>
        </w:rPr>
        <w:t>S</w:t>
      </w:r>
      <w:r w:rsidRPr="002E5973">
        <w:rPr>
          <w:rFonts w:ascii="Calibri" w:eastAsia="Times New Roman" w:hAnsi="Calibri" w:cs="Arial"/>
          <w:color w:val="000000"/>
          <w:lang w:val="en-GB" w:eastAsia="en-GB"/>
        </w:rPr>
        <w:t xml:space="preserve">ervice </w:t>
      </w:r>
      <w:r w:rsidR="00347A86">
        <w:rPr>
          <w:rFonts w:ascii="Calibri" w:eastAsia="Times New Roman" w:hAnsi="Calibri" w:cs="Arial"/>
          <w:color w:val="000000"/>
          <w:lang w:val="en-GB" w:eastAsia="en-GB"/>
        </w:rPr>
        <w:t>D</w:t>
      </w:r>
      <w:r w:rsidRPr="002E5973">
        <w:rPr>
          <w:rFonts w:ascii="Calibri" w:eastAsia="Times New Roman" w:hAnsi="Calibri" w:cs="Arial"/>
          <w:color w:val="000000"/>
          <w:lang w:val="en-GB" w:eastAsia="en-GB"/>
        </w:rPr>
        <w:t xml:space="preserve">evelopment and </w:t>
      </w:r>
      <w:r w:rsidR="00347A86">
        <w:rPr>
          <w:rFonts w:ascii="Calibri" w:eastAsia="Times New Roman" w:hAnsi="Calibri" w:cs="Arial"/>
          <w:color w:val="000000"/>
          <w:lang w:val="en-GB" w:eastAsia="en-GB"/>
        </w:rPr>
        <w:t>C</w:t>
      </w:r>
      <w:r w:rsidRPr="002E5973">
        <w:rPr>
          <w:rFonts w:ascii="Calibri" w:eastAsia="Times New Roman" w:hAnsi="Calibri" w:cs="Arial"/>
          <w:color w:val="000000"/>
          <w:lang w:val="en-GB" w:eastAsia="en-GB"/>
        </w:rPr>
        <w:t xml:space="preserve">ontract </w:t>
      </w:r>
      <w:r w:rsidR="00347A86">
        <w:rPr>
          <w:rFonts w:ascii="Calibri" w:eastAsia="Times New Roman" w:hAnsi="Calibri" w:cs="Arial"/>
          <w:color w:val="000000"/>
          <w:lang w:val="en-GB" w:eastAsia="en-GB"/>
        </w:rPr>
        <w:t>M</w:t>
      </w:r>
      <w:r w:rsidRPr="002E5973">
        <w:rPr>
          <w:rFonts w:ascii="Calibri" w:eastAsia="Times New Roman" w:hAnsi="Calibri" w:cs="Arial"/>
          <w:color w:val="000000"/>
          <w:lang w:val="en-GB" w:eastAsia="en-GB"/>
        </w:rPr>
        <w:t>onitoring</w:t>
      </w:r>
      <w:r w:rsidR="006E084D">
        <w:rPr>
          <w:rFonts w:ascii="Calibri" w:eastAsia="Times New Roman" w:hAnsi="Calibri" w:cs="Arial"/>
          <w:color w:val="000000"/>
          <w:lang w:val="en-GB" w:eastAsia="en-GB"/>
        </w:rPr>
        <w:t xml:space="preserve"> manager</w:t>
      </w:r>
      <w:r w:rsidR="006E084D" w:rsidRPr="002E5973">
        <w:rPr>
          <w:rFonts w:ascii="Calibri" w:eastAsia="Times New Roman" w:hAnsi="Calibri" w:cs="Arial"/>
          <w:color w:val="000000"/>
          <w:lang w:val="en-GB" w:eastAsia="en-GB"/>
        </w:rPr>
        <w:t>,</w:t>
      </w:r>
      <w:r w:rsidRPr="002E5973">
        <w:rPr>
          <w:rFonts w:ascii="Calibri" w:eastAsia="Times New Roman" w:hAnsi="Calibri" w:cs="Arial"/>
          <w:color w:val="000000"/>
          <w:lang w:val="en-GB" w:eastAsia="en-GB"/>
        </w:rPr>
        <w:t xml:space="preserve"> all </w:t>
      </w:r>
      <w:r w:rsidR="004C36F2">
        <w:rPr>
          <w:rFonts w:ascii="Calibri" w:eastAsia="Times New Roman" w:hAnsi="Calibri" w:cs="Arial"/>
          <w:color w:val="000000"/>
          <w:lang w:val="en-GB" w:eastAsia="en-GB"/>
        </w:rPr>
        <w:t>N</w:t>
      </w:r>
      <w:r w:rsidRPr="002E5973">
        <w:rPr>
          <w:rFonts w:ascii="Calibri" w:eastAsia="Times New Roman" w:hAnsi="Calibri" w:cs="Arial"/>
          <w:color w:val="000000"/>
          <w:lang w:val="en-GB" w:eastAsia="en-GB"/>
        </w:rPr>
        <w:t xml:space="preserve">ational </w:t>
      </w:r>
      <w:r w:rsidR="004C36F2">
        <w:rPr>
          <w:rFonts w:ascii="Calibri" w:eastAsia="Times New Roman" w:hAnsi="Calibri" w:cs="Arial"/>
          <w:color w:val="000000"/>
          <w:lang w:val="en-GB" w:eastAsia="en-GB"/>
        </w:rPr>
        <w:t>O</w:t>
      </w:r>
      <w:r w:rsidRPr="002E5973">
        <w:rPr>
          <w:rFonts w:ascii="Calibri" w:eastAsia="Times New Roman" w:hAnsi="Calibri" w:cs="Arial"/>
          <w:color w:val="000000"/>
          <w:lang w:val="en-GB" w:eastAsia="en-GB"/>
        </w:rPr>
        <w:t>ffice employees, Core Group and member refuges</w:t>
      </w:r>
      <w:r w:rsidR="0022065C">
        <w:rPr>
          <w:rFonts w:ascii="Calibri" w:eastAsia="Times New Roman" w:hAnsi="Calibri" w:cs="Arial"/>
          <w:color w:val="000000"/>
          <w:lang w:val="en-GB" w:eastAsia="en-GB"/>
        </w:rPr>
        <w:t>.</w:t>
      </w:r>
    </w:p>
    <w:p w14:paraId="34E25AA5" w14:textId="77777777" w:rsidR="003331CE" w:rsidRPr="002E5973" w:rsidRDefault="003331CE" w:rsidP="003331CE">
      <w:pPr>
        <w:numPr>
          <w:ilvl w:val="0"/>
          <w:numId w:val="13"/>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Improve operations, processes, efficiency and services when and where necessary;</w:t>
      </w:r>
    </w:p>
    <w:p w14:paraId="6ABC439B" w14:textId="7EE85654" w:rsidR="003331CE" w:rsidRPr="002E5973" w:rsidRDefault="003331CE" w:rsidP="003331CE">
      <w:pPr>
        <w:numPr>
          <w:ilvl w:val="0"/>
          <w:numId w:val="13"/>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Contribute to the ongoing development of the Service </w:t>
      </w:r>
      <w:r w:rsidR="004C36F2">
        <w:rPr>
          <w:rFonts w:ascii="Calibri" w:eastAsia="Times New Roman" w:hAnsi="Calibri" w:cs="Arial"/>
          <w:color w:val="000000"/>
          <w:lang w:val="en-GB" w:eastAsia="en-GB"/>
        </w:rPr>
        <w:t>D</w:t>
      </w:r>
      <w:r w:rsidRPr="002E5973">
        <w:rPr>
          <w:rFonts w:ascii="Calibri" w:eastAsia="Times New Roman" w:hAnsi="Calibri" w:cs="Arial"/>
          <w:color w:val="000000"/>
          <w:lang w:val="en-GB" w:eastAsia="en-GB"/>
        </w:rPr>
        <w:t xml:space="preserve">evelopment </w:t>
      </w:r>
      <w:r w:rsidR="004C36F2">
        <w:rPr>
          <w:rFonts w:ascii="Calibri" w:eastAsia="Times New Roman" w:hAnsi="Calibri" w:cs="Arial"/>
          <w:color w:val="000000"/>
          <w:lang w:val="en-GB" w:eastAsia="en-GB"/>
        </w:rPr>
        <w:t xml:space="preserve">Unit </w:t>
      </w:r>
      <w:r w:rsidRPr="002E5973">
        <w:rPr>
          <w:rFonts w:ascii="Calibri" w:eastAsia="Times New Roman" w:hAnsi="Calibri" w:cs="Arial"/>
          <w:color w:val="000000"/>
          <w:lang w:val="en-GB" w:eastAsia="en-GB"/>
        </w:rPr>
        <w:t>for future advancement where possible</w:t>
      </w:r>
      <w:r w:rsidR="006E084D">
        <w:rPr>
          <w:rFonts w:ascii="Calibri" w:eastAsia="Times New Roman" w:hAnsi="Calibri" w:cs="Arial"/>
          <w:color w:val="000000"/>
          <w:lang w:val="en-GB" w:eastAsia="en-GB"/>
        </w:rPr>
        <w:t>.</w:t>
      </w:r>
    </w:p>
    <w:p w14:paraId="537A7F14" w14:textId="4CCF1F56" w:rsidR="003331CE" w:rsidRPr="002E5973" w:rsidRDefault="003331CE" w:rsidP="003331CE">
      <w:pPr>
        <w:numPr>
          <w:ilvl w:val="0"/>
          <w:numId w:val="13"/>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Develop and maintain a positive and professional profile for the NCIWR in dealings with contractors, agents, </w:t>
      </w:r>
      <w:r w:rsidR="004C36F2" w:rsidRPr="002E5973">
        <w:rPr>
          <w:rFonts w:ascii="Calibri" w:eastAsia="Times New Roman" w:hAnsi="Calibri" w:cs="Arial"/>
          <w:color w:val="000000"/>
          <w:lang w:val="en-GB" w:eastAsia="en-GB"/>
        </w:rPr>
        <w:t>stakeholders,</w:t>
      </w:r>
      <w:r w:rsidRPr="002E5973">
        <w:rPr>
          <w:rFonts w:ascii="Calibri" w:eastAsia="Times New Roman" w:hAnsi="Calibri" w:cs="Arial"/>
          <w:color w:val="000000"/>
          <w:lang w:val="en-GB" w:eastAsia="en-GB"/>
        </w:rPr>
        <w:t xml:space="preserve"> and other </w:t>
      </w:r>
      <w:r w:rsidR="00E308C9" w:rsidRPr="002E5973">
        <w:rPr>
          <w:rFonts w:ascii="Calibri" w:eastAsia="Times New Roman" w:hAnsi="Calibri" w:cs="Arial"/>
          <w:color w:val="000000"/>
          <w:lang w:val="en-GB" w:eastAsia="en-GB"/>
        </w:rPr>
        <w:t>third-party</w:t>
      </w:r>
      <w:r w:rsidRPr="002E5973">
        <w:rPr>
          <w:rFonts w:ascii="Calibri" w:eastAsia="Times New Roman" w:hAnsi="Calibri" w:cs="Arial"/>
          <w:color w:val="000000"/>
          <w:lang w:val="en-GB" w:eastAsia="en-GB"/>
        </w:rPr>
        <w:t xml:space="preserve"> organisations.</w:t>
      </w:r>
    </w:p>
    <w:p w14:paraId="0691C2A1" w14:textId="77777777" w:rsidR="003331CE" w:rsidRPr="002E5973" w:rsidRDefault="003331CE" w:rsidP="003331CE">
      <w:pPr>
        <w:spacing w:after="0" w:line="240" w:lineRule="auto"/>
        <w:ind w:left="720"/>
        <w:textAlignment w:val="baseline"/>
        <w:rPr>
          <w:rFonts w:ascii="Calibri" w:eastAsia="Times New Roman" w:hAnsi="Calibri" w:cs="Arial"/>
          <w:color w:val="000000"/>
          <w:lang w:val="en-GB" w:eastAsia="en-GB"/>
        </w:rPr>
      </w:pPr>
    </w:p>
    <w:p w14:paraId="4076944C" w14:textId="221F4869" w:rsidR="003331CE" w:rsidRPr="006E084D" w:rsidRDefault="003331CE" w:rsidP="006E084D">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NOTE:</w:t>
      </w:r>
      <w:r w:rsidRPr="002E5973">
        <w:rPr>
          <w:rFonts w:ascii="Calibri" w:eastAsia="Times New Roman" w:hAnsi="Calibri" w:cs="Arial"/>
          <w:color w:val="000000"/>
          <w:lang w:val="en-GB" w:eastAsia="en-GB"/>
        </w:rPr>
        <w:tab/>
        <w:t>The foregoing paragraphs are intended to describe the duties that the incumbent will be expected to undertake in the position.  It should not be regarded as a complete and exhaustive list and does not prevent the addition, alteration or deletion of duties from time to time in accordance with Regional and National organisational needs as determined by the Chief Executive.</w:t>
      </w:r>
    </w:p>
    <w:p w14:paraId="2024080B" w14:textId="77777777" w:rsidR="003331CE"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619AF65A" w14:textId="262EFF66" w:rsidR="00190879" w:rsidRDefault="00190879"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7408C2D2" w14:textId="77777777" w:rsidR="00F858EC" w:rsidRDefault="00F858EC"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7385BD7F" w14:textId="77777777" w:rsidR="00190879" w:rsidRDefault="00190879"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21555F12" w14:textId="10E9C70B"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lastRenderedPageBreak/>
        <w:t>EDUCATION and/or EXPERIENCE</w:t>
      </w:r>
    </w:p>
    <w:p w14:paraId="632CFD8B" w14:textId="77777777" w:rsidR="003331CE" w:rsidRPr="002E5973" w:rsidRDefault="003331CE" w:rsidP="003331CE">
      <w:pPr>
        <w:numPr>
          <w:ilvl w:val="0"/>
          <w:numId w:val="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 minimum of three years senior administrative experience within community development or relationship management, implementing policies and practices and/or a community audit function. </w:t>
      </w:r>
    </w:p>
    <w:p w14:paraId="5007ACB0" w14:textId="77777777" w:rsidR="003331CE" w:rsidRPr="002E5973" w:rsidRDefault="003331CE" w:rsidP="003331CE">
      <w:pPr>
        <w:numPr>
          <w:ilvl w:val="0"/>
          <w:numId w:val="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 xml:space="preserve">Experience in managing stakeholder relationships and conflict management. </w:t>
      </w:r>
    </w:p>
    <w:p w14:paraId="5178CB0E" w14:textId="77777777" w:rsidR="003331CE" w:rsidRPr="002E5973" w:rsidRDefault="003331CE" w:rsidP="003331CE">
      <w:pPr>
        <w:numPr>
          <w:ilvl w:val="0"/>
          <w:numId w:val="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Must have proven understanding for managing sensitive and confidential stakeholder and donor relationships.</w:t>
      </w:r>
    </w:p>
    <w:p w14:paraId="2212C03D" w14:textId="69113B45" w:rsidR="003331CE" w:rsidRPr="002E5973" w:rsidRDefault="003331CE" w:rsidP="003331CE">
      <w:pPr>
        <w:numPr>
          <w:ilvl w:val="0"/>
          <w:numId w:val="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Project manag</w:t>
      </w:r>
      <w:r w:rsidR="004C36F2">
        <w:rPr>
          <w:rFonts w:ascii="Calibri" w:eastAsia="Times New Roman" w:hAnsi="Calibri" w:cs="Arial"/>
          <w:color w:val="000000"/>
          <w:lang w:val="en-GB" w:eastAsia="en-GB"/>
        </w:rPr>
        <w:t xml:space="preserve">ement </w:t>
      </w:r>
      <w:r w:rsidRPr="002E5973">
        <w:rPr>
          <w:rFonts w:ascii="Calibri" w:eastAsia="Times New Roman" w:hAnsi="Calibri" w:cs="Arial"/>
          <w:color w:val="000000"/>
          <w:lang w:val="en-GB" w:eastAsia="en-GB"/>
        </w:rPr>
        <w:t>experience is desirable.</w:t>
      </w:r>
    </w:p>
    <w:p w14:paraId="0B3A3A13" w14:textId="26E7BA85" w:rsidR="003331CE" w:rsidRDefault="003331CE" w:rsidP="003331CE">
      <w:pPr>
        <w:numPr>
          <w:ilvl w:val="0"/>
          <w:numId w:val="4"/>
        </w:num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It is advantageous but not essential to have relevant experience working in community development or for a not-for-profit organisation.</w:t>
      </w:r>
    </w:p>
    <w:p w14:paraId="67BF50B6"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Knowledge or experience in the application of the following legislation:</w:t>
      </w:r>
    </w:p>
    <w:p w14:paraId="31885665"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The Oranga Tamariki Act 1989</w:t>
      </w:r>
    </w:p>
    <w:p w14:paraId="56673955"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The Victims of Offences Act 1987</w:t>
      </w:r>
    </w:p>
    <w:p w14:paraId="510F4726"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Children’s Act 2014</w:t>
      </w:r>
    </w:p>
    <w:p w14:paraId="52294B67"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The Family Violence Act 2018 and amendments</w:t>
      </w:r>
    </w:p>
    <w:p w14:paraId="153E9D04" w14:textId="77777777"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Employment Relations Act 2000</w:t>
      </w:r>
    </w:p>
    <w:p w14:paraId="22EB440E" w14:textId="068DC0CB" w:rsidR="00C13AB0" w:rsidRPr="00C13AB0" w:rsidRDefault="00C13AB0" w:rsidP="00C13AB0">
      <w:pPr>
        <w:numPr>
          <w:ilvl w:val="0"/>
          <w:numId w:val="4"/>
        </w:numPr>
        <w:spacing w:after="0" w:line="240" w:lineRule="auto"/>
        <w:textAlignment w:val="baseline"/>
        <w:rPr>
          <w:rFonts w:ascii="Calibri" w:eastAsia="Times New Roman" w:hAnsi="Calibri" w:cs="Arial"/>
          <w:color w:val="000000"/>
          <w:lang w:val="en-GB" w:eastAsia="en-GB"/>
        </w:rPr>
      </w:pPr>
      <w:r w:rsidRPr="00C13AB0">
        <w:rPr>
          <w:rFonts w:ascii="Calibri" w:eastAsia="Times New Roman" w:hAnsi="Calibri" w:cs="Arial"/>
          <w:color w:val="000000"/>
          <w:lang w:val="en-GB" w:eastAsia="en-GB"/>
        </w:rPr>
        <w:t>Privacy Act 2020</w:t>
      </w:r>
    </w:p>
    <w:p w14:paraId="6066093B" w14:textId="77777777" w:rsidR="00F858EC" w:rsidRDefault="00F858EC"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53D2B3F5" w14:textId="0F26D92B" w:rsidR="003331CE" w:rsidRPr="002E5973" w:rsidRDefault="003331CE" w:rsidP="003331CE">
      <w:pPr>
        <w:spacing w:after="0" w:line="240" w:lineRule="auto"/>
        <w:textAlignment w:val="baseline"/>
        <w:rPr>
          <w:rFonts w:ascii="Calibri" w:eastAsia="Times New Roman" w:hAnsi="Calibri" w:cs="Arial"/>
          <w:b/>
          <w:bCs/>
          <w:color w:val="000000"/>
          <w:bdr w:val="none" w:sz="0" w:space="0" w:color="auto" w:frame="1"/>
          <w:lang w:val="en-GB" w:eastAsia="en-GB"/>
        </w:rPr>
      </w:pPr>
      <w:r w:rsidRPr="002E5973">
        <w:rPr>
          <w:rFonts w:ascii="Calibri" w:eastAsia="Times New Roman" w:hAnsi="Calibri" w:cs="Arial"/>
          <w:b/>
          <w:bCs/>
          <w:color w:val="000000"/>
          <w:bdr w:val="none" w:sz="0" w:space="0" w:color="auto" w:frame="1"/>
          <w:lang w:val="en-GB" w:eastAsia="en-GB"/>
        </w:rPr>
        <w:t>Other essential attributes include:</w:t>
      </w:r>
    </w:p>
    <w:p w14:paraId="554E9BAA" w14:textId="77777777" w:rsidR="003331CE" w:rsidRPr="002E5973"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Excellent interpersonal, communication, and presentation skills;</w:t>
      </w:r>
    </w:p>
    <w:p w14:paraId="43B6A48C" w14:textId="77777777" w:rsidR="003331CE" w:rsidRPr="002E5973"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High level of writing ability;</w:t>
      </w:r>
    </w:p>
    <w:p w14:paraId="50D355E4" w14:textId="77777777" w:rsidR="003331CE" w:rsidRPr="002E5973"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Ability to coordinate multiple projects, including the management of internal and external resources;</w:t>
      </w:r>
    </w:p>
    <w:p w14:paraId="5692ED29" w14:textId="77777777" w:rsidR="003331CE" w:rsidRPr="002E5973"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Emotional intelligence and collective thinking;</w:t>
      </w:r>
    </w:p>
    <w:p w14:paraId="5DA115DC" w14:textId="77777777" w:rsidR="003331CE" w:rsidRPr="002E5973"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Analytical and solution focussed skills;</w:t>
      </w:r>
    </w:p>
    <w:p w14:paraId="6439A437" w14:textId="782F03A4" w:rsidR="003331CE" w:rsidRPr="00E308C9" w:rsidRDefault="003331CE" w:rsidP="003331CE">
      <w:pPr>
        <w:numPr>
          <w:ilvl w:val="0"/>
          <w:numId w:val="18"/>
        </w:numPr>
        <w:spacing w:after="0" w:line="240" w:lineRule="auto"/>
        <w:ind w:left="714" w:hanging="357"/>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Think strategically and develop long-term plans and relationships.</w:t>
      </w:r>
    </w:p>
    <w:p w14:paraId="68C0ED6A" w14:textId="77777777" w:rsidR="00F858EC" w:rsidRDefault="00F858EC" w:rsidP="003331CE">
      <w:pPr>
        <w:spacing w:after="0" w:line="240" w:lineRule="auto"/>
        <w:textAlignment w:val="baseline"/>
        <w:rPr>
          <w:rFonts w:ascii="Calibri" w:eastAsia="Times New Roman" w:hAnsi="Calibri" w:cs="Arial"/>
          <w:b/>
          <w:bCs/>
          <w:color w:val="000000"/>
          <w:bdr w:val="none" w:sz="0" w:space="0" w:color="auto" w:frame="1"/>
          <w:lang w:val="en-GB" w:eastAsia="en-GB"/>
        </w:rPr>
      </w:pPr>
    </w:p>
    <w:p w14:paraId="125DBD35" w14:textId="457D08A1"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b/>
          <w:bCs/>
          <w:color w:val="000000"/>
          <w:bdr w:val="none" w:sz="0" w:space="0" w:color="auto" w:frame="1"/>
          <w:lang w:val="en-GB" w:eastAsia="en-GB"/>
        </w:rPr>
        <w:t>CERTIFICATES, LICENSES, REGISTRATIONS</w:t>
      </w:r>
    </w:p>
    <w:p w14:paraId="24B87564" w14:textId="24BFD8CD" w:rsidR="003331CE" w:rsidRPr="00E308C9"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Maintain a valid full driver’s license.</w:t>
      </w:r>
    </w:p>
    <w:p w14:paraId="3DBF7CA5" w14:textId="77777777" w:rsidR="00F858EC" w:rsidRDefault="00F858EC" w:rsidP="003331CE">
      <w:pPr>
        <w:spacing w:after="0" w:line="240" w:lineRule="auto"/>
        <w:textAlignment w:val="baseline"/>
        <w:rPr>
          <w:rFonts w:ascii="Calibri" w:eastAsia="Times New Roman" w:hAnsi="Calibri" w:cs="Arial"/>
          <w:b/>
          <w:bCs/>
          <w:color w:val="000000"/>
          <w:lang w:val="en-GB" w:eastAsia="en-GB"/>
        </w:rPr>
      </w:pPr>
    </w:p>
    <w:p w14:paraId="537C55BE" w14:textId="4C60EF0C" w:rsidR="003331CE" w:rsidRPr="002E5973" w:rsidRDefault="003331CE" w:rsidP="003331CE">
      <w:pPr>
        <w:spacing w:after="0" w:line="240" w:lineRule="auto"/>
        <w:textAlignment w:val="baseline"/>
        <w:rPr>
          <w:rFonts w:ascii="Calibri" w:eastAsia="Times New Roman" w:hAnsi="Calibri" w:cs="Arial"/>
          <w:b/>
          <w:bCs/>
          <w:color w:val="000000"/>
          <w:lang w:val="en-GB" w:eastAsia="en-GB"/>
        </w:rPr>
      </w:pPr>
      <w:r w:rsidRPr="002E5973">
        <w:rPr>
          <w:rFonts w:ascii="Calibri" w:eastAsia="Times New Roman" w:hAnsi="Calibri" w:cs="Arial"/>
          <w:b/>
          <w:bCs/>
          <w:color w:val="000000"/>
          <w:lang w:val="en-GB" w:eastAsia="en-GB"/>
        </w:rPr>
        <w:t>Opportunity location: </w:t>
      </w:r>
    </w:p>
    <w:p w14:paraId="5FAAE0B6" w14:textId="4C92C614" w:rsidR="003331CE" w:rsidRPr="00E308C9"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Wellington</w:t>
      </w:r>
    </w:p>
    <w:p w14:paraId="6A5963E3" w14:textId="77777777" w:rsidR="00F858EC" w:rsidRDefault="00F858EC" w:rsidP="003331CE">
      <w:pPr>
        <w:spacing w:after="0" w:line="240" w:lineRule="auto"/>
        <w:textAlignment w:val="baseline"/>
        <w:rPr>
          <w:rFonts w:ascii="Calibri" w:eastAsia="Times New Roman" w:hAnsi="Calibri" w:cs="Arial"/>
          <w:b/>
          <w:bCs/>
          <w:color w:val="000000"/>
          <w:lang w:val="en-GB" w:eastAsia="en-GB"/>
        </w:rPr>
      </w:pPr>
    </w:p>
    <w:p w14:paraId="397B9397" w14:textId="761DA53F" w:rsidR="003331CE" w:rsidRPr="002E5973" w:rsidRDefault="003331CE" w:rsidP="003331CE">
      <w:pPr>
        <w:spacing w:after="0" w:line="240" w:lineRule="auto"/>
        <w:textAlignment w:val="baseline"/>
        <w:rPr>
          <w:rFonts w:ascii="Calibri" w:eastAsia="Times New Roman" w:hAnsi="Calibri" w:cs="Arial"/>
          <w:b/>
          <w:bCs/>
          <w:color w:val="000000"/>
          <w:lang w:val="en-GB" w:eastAsia="en-GB"/>
        </w:rPr>
      </w:pPr>
      <w:r w:rsidRPr="002E5973">
        <w:rPr>
          <w:rFonts w:ascii="Calibri" w:eastAsia="Times New Roman" w:hAnsi="Calibri" w:cs="Arial"/>
          <w:b/>
          <w:bCs/>
          <w:color w:val="000000"/>
          <w:lang w:val="en-GB" w:eastAsia="en-GB"/>
        </w:rPr>
        <w:t>Key skills sought: </w:t>
      </w:r>
    </w:p>
    <w:p w14:paraId="421F4497" w14:textId="2293250E" w:rsidR="003331CE" w:rsidRPr="002E5973" w:rsidRDefault="003331CE" w:rsidP="003331CE">
      <w:pPr>
        <w:spacing w:after="0" w:line="240" w:lineRule="auto"/>
        <w:textAlignment w:val="baseline"/>
        <w:rPr>
          <w:rFonts w:ascii="Calibri" w:eastAsia="Times New Roman" w:hAnsi="Calibri" w:cs="Arial"/>
          <w:color w:val="000000"/>
          <w:lang w:val="en-GB" w:eastAsia="en-GB"/>
        </w:rPr>
      </w:pPr>
      <w:r w:rsidRPr="002E5973">
        <w:rPr>
          <w:rFonts w:ascii="Calibri" w:eastAsia="Times New Roman" w:hAnsi="Calibri" w:cs="Arial"/>
          <w:color w:val="000000"/>
          <w:lang w:val="en-GB" w:eastAsia="en-GB"/>
        </w:rPr>
        <w:t>A high level of knowledge and experience within the not-for-profit funding environment is required.</w:t>
      </w:r>
    </w:p>
    <w:p w14:paraId="4C33592E" w14:textId="77777777" w:rsidR="00F858EC" w:rsidRDefault="00F858EC" w:rsidP="003331CE">
      <w:pPr>
        <w:spacing w:after="0" w:line="240" w:lineRule="auto"/>
        <w:rPr>
          <w:rFonts w:ascii="Calibri" w:eastAsia="Times New Roman" w:hAnsi="Calibri" w:cs="Arial"/>
          <w:b/>
          <w:lang w:val="en-GB" w:eastAsia="en-GB"/>
        </w:rPr>
      </w:pPr>
    </w:p>
    <w:p w14:paraId="44973883" w14:textId="0259DB01"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Accountability and dimensions of the position:</w:t>
      </w:r>
    </w:p>
    <w:tbl>
      <w:tblPr>
        <w:tblW w:w="0" w:type="auto"/>
        <w:tblLook w:val="01E0" w:firstRow="1" w:lastRow="1" w:firstColumn="1" w:lastColumn="1" w:noHBand="0" w:noVBand="0"/>
      </w:tblPr>
      <w:tblGrid>
        <w:gridCol w:w="4261"/>
        <w:gridCol w:w="4261"/>
      </w:tblGrid>
      <w:tr w:rsidR="003331CE" w:rsidRPr="002E5973" w14:paraId="4E5F3FA3" w14:textId="77777777" w:rsidTr="006607DF">
        <w:tc>
          <w:tcPr>
            <w:tcW w:w="4261" w:type="dxa"/>
            <w:shd w:val="clear" w:color="auto" w:fill="auto"/>
          </w:tcPr>
          <w:p w14:paraId="785FC364" w14:textId="77777777" w:rsidR="003331CE" w:rsidRPr="002E5973" w:rsidRDefault="003331CE" w:rsidP="006607DF">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Number of indirect reports</w:t>
            </w:r>
          </w:p>
        </w:tc>
        <w:tc>
          <w:tcPr>
            <w:tcW w:w="4261" w:type="dxa"/>
            <w:shd w:val="clear" w:color="auto" w:fill="auto"/>
          </w:tcPr>
          <w:p w14:paraId="0CD7D050" w14:textId="77777777" w:rsidR="003331CE" w:rsidRPr="002E5973" w:rsidRDefault="003331CE" w:rsidP="006607DF">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nil</w:t>
            </w:r>
          </w:p>
        </w:tc>
      </w:tr>
      <w:tr w:rsidR="003331CE" w:rsidRPr="002E5973" w14:paraId="4A9F8BDD" w14:textId="77777777" w:rsidTr="006607DF">
        <w:tc>
          <w:tcPr>
            <w:tcW w:w="4261" w:type="dxa"/>
            <w:shd w:val="clear" w:color="auto" w:fill="auto"/>
          </w:tcPr>
          <w:p w14:paraId="3719415C" w14:textId="77777777" w:rsidR="003331CE" w:rsidRPr="002E5973" w:rsidRDefault="003331CE" w:rsidP="006607DF">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Other formal NCIWR delegation levels</w:t>
            </w:r>
          </w:p>
        </w:tc>
        <w:tc>
          <w:tcPr>
            <w:tcW w:w="4261" w:type="dxa"/>
            <w:shd w:val="clear" w:color="auto" w:fill="auto"/>
          </w:tcPr>
          <w:p w14:paraId="5EED2489" w14:textId="77777777" w:rsidR="003331CE" w:rsidRPr="002E5973" w:rsidRDefault="003331CE" w:rsidP="006607DF">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nil</w:t>
            </w:r>
          </w:p>
        </w:tc>
      </w:tr>
    </w:tbl>
    <w:p w14:paraId="65C56CEF" w14:textId="77777777" w:rsidR="003331CE" w:rsidRPr="002E5973" w:rsidRDefault="003331CE" w:rsidP="003331CE">
      <w:pPr>
        <w:spacing w:after="0" w:line="240" w:lineRule="auto"/>
        <w:rPr>
          <w:rFonts w:ascii="Calibri" w:eastAsia="Times New Roman" w:hAnsi="Calibri" w:cs="Arial"/>
          <w:b/>
          <w:lang w:val="en-GB" w:eastAsia="en-GB"/>
        </w:rPr>
      </w:pPr>
    </w:p>
    <w:p w14:paraId="61F0E9E2" w14:textId="77777777"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Important Relationships</w:t>
      </w:r>
    </w:p>
    <w:p w14:paraId="724973DE" w14:textId="77777777"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Internal</w:t>
      </w:r>
    </w:p>
    <w:p w14:paraId="06EEF3A7"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Chief Executive</w:t>
      </w:r>
    </w:p>
    <w:p w14:paraId="180605A4" w14:textId="40D9504B"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Service </w:t>
      </w:r>
      <w:r w:rsidR="006E084D">
        <w:rPr>
          <w:rFonts w:ascii="Calibri" w:eastAsia="Times New Roman" w:hAnsi="Calibri" w:cs="Arial"/>
          <w:lang w:val="en-GB" w:eastAsia="en-GB"/>
        </w:rPr>
        <w:t>D</w:t>
      </w:r>
      <w:r w:rsidRPr="002E5973">
        <w:rPr>
          <w:rFonts w:ascii="Calibri" w:eastAsia="Times New Roman" w:hAnsi="Calibri" w:cs="Arial"/>
          <w:lang w:val="en-GB" w:eastAsia="en-GB"/>
        </w:rPr>
        <w:t>evelopment</w:t>
      </w:r>
      <w:r w:rsidR="00364634">
        <w:rPr>
          <w:rFonts w:ascii="Calibri" w:eastAsia="Times New Roman" w:hAnsi="Calibri" w:cs="Arial"/>
          <w:lang w:val="en-GB" w:eastAsia="en-GB"/>
        </w:rPr>
        <w:t xml:space="preserve"> &amp; Contract Monitoring</w:t>
      </w:r>
      <w:r w:rsidR="006E084D">
        <w:rPr>
          <w:rFonts w:ascii="Calibri" w:eastAsia="Times New Roman" w:hAnsi="Calibri" w:cs="Arial"/>
          <w:lang w:val="en-GB" w:eastAsia="en-GB"/>
        </w:rPr>
        <w:t xml:space="preserve"> Manager</w:t>
      </w:r>
    </w:p>
    <w:p w14:paraId="3A13325B" w14:textId="3B5931E1"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All </w:t>
      </w:r>
      <w:r w:rsidR="004C36F2">
        <w:rPr>
          <w:rFonts w:ascii="Calibri" w:eastAsia="Times New Roman" w:hAnsi="Calibri" w:cs="Arial"/>
          <w:lang w:val="en-GB" w:eastAsia="en-GB"/>
        </w:rPr>
        <w:t>N</w:t>
      </w:r>
      <w:r w:rsidRPr="002E5973">
        <w:rPr>
          <w:rFonts w:ascii="Calibri" w:eastAsia="Times New Roman" w:hAnsi="Calibri" w:cs="Arial"/>
          <w:lang w:val="en-GB" w:eastAsia="en-GB"/>
        </w:rPr>
        <w:t xml:space="preserve">ational </w:t>
      </w:r>
      <w:r w:rsidR="004C36F2">
        <w:rPr>
          <w:rFonts w:ascii="Calibri" w:eastAsia="Times New Roman" w:hAnsi="Calibri" w:cs="Arial"/>
          <w:lang w:val="en-GB" w:eastAsia="en-GB"/>
        </w:rPr>
        <w:t>O</w:t>
      </w:r>
      <w:r w:rsidRPr="002E5973">
        <w:rPr>
          <w:rFonts w:ascii="Calibri" w:eastAsia="Times New Roman" w:hAnsi="Calibri" w:cs="Arial"/>
          <w:lang w:val="en-GB" w:eastAsia="en-GB"/>
        </w:rPr>
        <w:t>ffice employees</w:t>
      </w:r>
    </w:p>
    <w:p w14:paraId="0D7F955E"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Te Taumata o Te Kōwhai Core Group</w:t>
      </w:r>
    </w:p>
    <w:p w14:paraId="7291F57C" w14:textId="77777777" w:rsidR="003331CE" w:rsidRPr="002E5973" w:rsidRDefault="003331CE" w:rsidP="003331CE">
      <w:pPr>
        <w:spacing w:after="0" w:line="240" w:lineRule="auto"/>
        <w:rPr>
          <w:rFonts w:ascii="Calibri" w:eastAsia="Times New Roman" w:hAnsi="Calibri" w:cs="Arial"/>
          <w:lang w:val="en-GB" w:eastAsia="en-GB"/>
        </w:rPr>
      </w:pPr>
    </w:p>
    <w:p w14:paraId="64839B0B" w14:textId="77777777" w:rsidR="003331CE"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External</w:t>
      </w:r>
    </w:p>
    <w:p w14:paraId="27DFDEB9"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Donors</w:t>
      </w:r>
    </w:p>
    <w:p w14:paraId="52701DFF"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Not for profit sector</w:t>
      </w:r>
    </w:p>
    <w:p w14:paraId="323BA1B8"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FV Sector</w:t>
      </w:r>
    </w:p>
    <w:p w14:paraId="34B7E0C4"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lastRenderedPageBreak/>
        <w:t>Government sector</w:t>
      </w:r>
    </w:p>
    <w:p w14:paraId="06B47731" w14:textId="36BF4ACC" w:rsidR="00E308C9" w:rsidRPr="0022416A" w:rsidRDefault="003331CE" w:rsidP="0022416A">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Business and corporate sector</w:t>
      </w:r>
    </w:p>
    <w:p w14:paraId="02853C8A" w14:textId="77777777" w:rsidR="00F858EC" w:rsidRDefault="00F858EC" w:rsidP="003331CE">
      <w:pPr>
        <w:spacing w:after="0" w:line="240" w:lineRule="auto"/>
        <w:ind w:right="217"/>
        <w:rPr>
          <w:rFonts w:ascii="Calibri" w:eastAsia="Times New Roman" w:hAnsi="Calibri" w:cs="Arial"/>
          <w:b/>
          <w:lang w:val="en-GB" w:eastAsia="en-GB"/>
        </w:rPr>
      </w:pPr>
    </w:p>
    <w:p w14:paraId="5E88918A" w14:textId="68F10CCE" w:rsidR="003331CE" w:rsidRPr="002E5973" w:rsidRDefault="003331CE" w:rsidP="003331CE">
      <w:pPr>
        <w:spacing w:after="0" w:line="240" w:lineRule="auto"/>
        <w:ind w:right="217"/>
        <w:rPr>
          <w:rFonts w:ascii="Calibri" w:eastAsia="Times New Roman" w:hAnsi="Calibri" w:cs="Arial"/>
          <w:b/>
          <w:lang w:val="en-GB" w:eastAsia="en-GB"/>
        </w:rPr>
      </w:pPr>
      <w:r w:rsidRPr="002E5973">
        <w:rPr>
          <w:rFonts w:ascii="Calibri" w:eastAsia="Times New Roman" w:hAnsi="Calibri" w:cs="Arial"/>
          <w:b/>
          <w:lang w:val="en-GB" w:eastAsia="en-GB"/>
        </w:rPr>
        <w:t xml:space="preserve">NCIWR Strategic Outcomes </w:t>
      </w:r>
    </w:p>
    <w:p w14:paraId="38444A8D" w14:textId="77777777" w:rsidR="003331CE" w:rsidRPr="002E5973" w:rsidRDefault="003331CE" w:rsidP="003331CE">
      <w:pPr>
        <w:numPr>
          <w:ilvl w:val="0"/>
          <w:numId w:val="5"/>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Has an understanding and working knowledge of NCIWR Strategies</w:t>
      </w:r>
      <w:r w:rsidRPr="002E5973">
        <w:rPr>
          <w:rFonts w:ascii="Calibri" w:eastAsia="Times New Roman" w:hAnsi="Calibri" w:cs="Arial"/>
          <w:i/>
          <w:lang w:val="en-GB" w:eastAsia="en-GB"/>
        </w:rPr>
        <w:t xml:space="preserve"> </w:t>
      </w:r>
      <w:r w:rsidRPr="002E5973">
        <w:rPr>
          <w:rFonts w:ascii="Calibri" w:eastAsia="Times New Roman" w:hAnsi="Calibri" w:cs="Arial"/>
          <w:lang w:val="en-GB" w:eastAsia="en-GB"/>
        </w:rPr>
        <w:t>including the goals and actions.</w:t>
      </w:r>
    </w:p>
    <w:p w14:paraId="507C19E3" w14:textId="5BCB59C6" w:rsidR="003331CE" w:rsidRPr="00E308C9" w:rsidRDefault="003331CE" w:rsidP="00E308C9">
      <w:pPr>
        <w:numPr>
          <w:ilvl w:val="0"/>
          <w:numId w:val="5"/>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Can discuss its content, key evidence and key ideas and apply this to work priorities of the Business Support team, NCIWR and Te Taumata o Te Kōwhai Core Group.</w:t>
      </w:r>
    </w:p>
    <w:p w14:paraId="08FC8F8B" w14:textId="77777777" w:rsidR="00F858EC" w:rsidRDefault="00F858EC" w:rsidP="003331CE">
      <w:pPr>
        <w:spacing w:after="0" w:line="240" w:lineRule="auto"/>
        <w:ind w:right="217"/>
        <w:rPr>
          <w:rFonts w:ascii="Calibri" w:eastAsia="Times New Roman" w:hAnsi="Calibri" w:cs="Arial"/>
          <w:b/>
          <w:lang w:val="en-GB" w:eastAsia="en-GB"/>
        </w:rPr>
      </w:pPr>
    </w:p>
    <w:p w14:paraId="43FA06DC" w14:textId="4C703DB8" w:rsidR="003331CE" w:rsidRPr="002E5973" w:rsidRDefault="003331CE" w:rsidP="003331CE">
      <w:pPr>
        <w:spacing w:after="0" w:line="240" w:lineRule="auto"/>
        <w:ind w:right="217"/>
        <w:rPr>
          <w:rFonts w:ascii="Calibri" w:eastAsia="Times New Roman" w:hAnsi="Calibri" w:cs="Arial"/>
          <w:b/>
          <w:lang w:val="en-GB" w:eastAsia="en-GB"/>
        </w:rPr>
      </w:pPr>
      <w:r w:rsidRPr="002E5973">
        <w:rPr>
          <w:rFonts w:ascii="Calibri" w:eastAsia="Times New Roman" w:hAnsi="Calibri" w:cs="Arial"/>
          <w:b/>
          <w:lang w:val="en-GB" w:eastAsia="en-GB"/>
        </w:rPr>
        <w:t>Parallel Development</w:t>
      </w:r>
    </w:p>
    <w:p w14:paraId="05380AAB" w14:textId="3D15A8B8" w:rsidR="00D54F73" w:rsidRPr="00E308C9" w:rsidRDefault="003331CE" w:rsidP="003331CE">
      <w:pPr>
        <w:numPr>
          <w:ilvl w:val="0"/>
          <w:numId w:val="6"/>
        </w:numPr>
        <w:spacing w:after="0" w:line="240" w:lineRule="auto"/>
        <w:ind w:right="217"/>
        <w:rPr>
          <w:rFonts w:ascii="Calibri" w:eastAsia="Times New Roman" w:hAnsi="Calibri" w:cs="Arial"/>
          <w:lang w:val="en-GB" w:eastAsia="en-GB"/>
        </w:rPr>
      </w:pPr>
      <w:r w:rsidRPr="002E5973">
        <w:rPr>
          <w:rFonts w:ascii="Calibri" w:eastAsia="Times New Roman" w:hAnsi="Calibri" w:cs="Arial"/>
          <w:lang w:val="en-GB" w:eastAsia="en-GB"/>
        </w:rPr>
        <w:t>Shows active leadership in applying this knowledge to ensure all work results in Māori achieving success as Māori.</w:t>
      </w:r>
    </w:p>
    <w:p w14:paraId="281DD38A" w14:textId="77777777" w:rsidR="00F858EC" w:rsidRDefault="00F858EC" w:rsidP="003331CE">
      <w:pPr>
        <w:spacing w:after="0" w:line="240" w:lineRule="auto"/>
        <w:rPr>
          <w:rFonts w:ascii="Calibri" w:eastAsia="Times New Roman" w:hAnsi="Calibri" w:cs="Arial"/>
          <w:b/>
          <w:lang w:val="en-GB" w:eastAsia="en-GB"/>
        </w:rPr>
      </w:pPr>
    </w:p>
    <w:p w14:paraId="7E3BB10B" w14:textId="5C1B8DDA"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Health and Safety</w:t>
      </w:r>
    </w:p>
    <w:p w14:paraId="5303E6AF" w14:textId="77777777" w:rsidR="003331CE" w:rsidRPr="002E5973" w:rsidRDefault="003331CE" w:rsidP="003331CE">
      <w:pPr>
        <w:numPr>
          <w:ilvl w:val="0"/>
          <w:numId w:val="11"/>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Takes all practicable steps to ensure safety at work for self and team, and that no action or inaction on causes harm to anyone else;</w:t>
      </w:r>
    </w:p>
    <w:p w14:paraId="57B5B2CC" w14:textId="77777777" w:rsidR="003331CE" w:rsidRPr="002E5973" w:rsidRDefault="003331CE" w:rsidP="003331CE">
      <w:pPr>
        <w:numPr>
          <w:ilvl w:val="0"/>
          <w:numId w:val="11"/>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Reports all hazards, accidents, near misses, or unsafe conditions to the Health and Safety Representative as soon as possible;</w:t>
      </w:r>
    </w:p>
    <w:p w14:paraId="7099132C" w14:textId="77777777" w:rsidR="003331CE" w:rsidRPr="002E5973" w:rsidRDefault="003331CE" w:rsidP="003331CE">
      <w:pPr>
        <w:numPr>
          <w:ilvl w:val="0"/>
          <w:numId w:val="11"/>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Observes NCIWR stated health and safety policies and guidelines;</w:t>
      </w:r>
    </w:p>
    <w:p w14:paraId="725AE1C9" w14:textId="14093BF7" w:rsidR="003331CE" w:rsidRPr="00E308C9" w:rsidRDefault="003331CE" w:rsidP="003331CE">
      <w:pPr>
        <w:numPr>
          <w:ilvl w:val="0"/>
          <w:numId w:val="11"/>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Knows and complies with all Health and Safety policies and guidelines.</w:t>
      </w:r>
    </w:p>
    <w:p w14:paraId="61231D8F" w14:textId="77777777" w:rsidR="00F858EC" w:rsidRDefault="00F858EC" w:rsidP="003331CE">
      <w:pPr>
        <w:spacing w:after="0" w:line="240" w:lineRule="auto"/>
        <w:rPr>
          <w:rFonts w:ascii="Calibri" w:eastAsia="Times New Roman" w:hAnsi="Calibri" w:cs="Arial"/>
          <w:b/>
          <w:lang w:val="en-GB" w:eastAsia="en-GB"/>
        </w:rPr>
      </w:pPr>
    </w:p>
    <w:p w14:paraId="2394C9B7" w14:textId="1B492BD4"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Professionalism</w:t>
      </w:r>
    </w:p>
    <w:p w14:paraId="1E0B4853"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Uses their professional skills and knowledge to engender interest and ownership from others in achieving success;</w:t>
      </w:r>
    </w:p>
    <w:p w14:paraId="31E25FA3"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Articulates a vision of the NCIWR Strategic outcomes. Personally and professionally challenges own thinking about how best to respond and support sustainable efforts that focus on achieving education success;</w:t>
      </w:r>
    </w:p>
    <w:p w14:paraId="547BAEA1"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Promotes a positive attitude towards change. Represents and promotes challenge;</w:t>
      </w:r>
    </w:p>
    <w:p w14:paraId="27E73C18"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Adopts a range of leadership styles to enable others to grow from learning around Māori achieving success;</w:t>
      </w:r>
    </w:p>
    <w:p w14:paraId="6CF923E2"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Encourages teamwork and cooperation between all staff;</w:t>
      </w:r>
    </w:p>
    <w:p w14:paraId="2CE273AA"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Promotes a strong stakeholder focus;</w:t>
      </w:r>
    </w:p>
    <w:p w14:paraId="067BFD3B" w14:textId="77777777" w:rsidR="003331CE" w:rsidRPr="002E5973"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Provides reports on team performance against business plan outcomes that include performance targets;</w:t>
      </w:r>
    </w:p>
    <w:p w14:paraId="063D3EDE" w14:textId="6930600E" w:rsidR="003331CE" w:rsidRPr="00E308C9" w:rsidRDefault="003331CE" w:rsidP="003331CE">
      <w:pPr>
        <w:numPr>
          <w:ilvl w:val="0"/>
          <w:numId w:val="7"/>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Manages and develop own training and professional development within the allocated budget.</w:t>
      </w:r>
    </w:p>
    <w:p w14:paraId="640385F2" w14:textId="77777777" w:rsidR="00F858EC" w:rsidRDefault="00F858EC" w:rsidP="003331CE">
      <w:pPr>
        <w:spacing w:after="0" w:line="240" w:lineRule="auto"/>
        <w:rPr>
          <w:rFonts w:ascii="Calibri" w:eastAsia="Times New Roman" w:hAnsi="Calibri" w:cs="Arial"/>
          <w:b/>
          <w:lang w:val="en-GB" w:eastAsia="en-GB"/>
        </w:rPr>
      </w:pPr>
    </w:p>
    <w:p w14:paraId="76A1791A" w14:textId="1B31E3F9"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Compliance with NCIWR policy</w:t>
      </w:r>
    </w:p>
    <w:p w14:paraId="12307D67" w14:textId="5F41C1A8" w:rsidR="003331CE" w:rsidRPr="00E308C9" w:rsidRDefault="003331CE" w:rsidP="003331CE">
      <w:pPr>
        <w:numPr>
          <w:ilvl w:val="0"/>
          <w:numId w:val="8"/>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Knows NCIWR policies and guidelines.</w:t>
      </w:r>
    </w:p>
    <w:p w14:paraId="24125375" w14:textId="77777777" w:rsidR="00F858EC" w:rsidRDefault="00F858EC" w:rsidP="003331CE">
      <w:pPr>
        <w:spacing w:after="0" w:line="240" w:lineRule="auto"/>
        <w:rPr>
          <w:rFonts w:ascii="Calibri" w:eastAsia="Times New Roman" w:hAnsi="Calibri" w:cs="Arial"/>
          <w:b/>
          <w:lang w:val="en-GB" w:eastAsia="en-GB"/>
        </w:rPr>
      </w:pPr>
    </w:p>
    <w:p w14:paraId="69479482" w14:textId="7636817B" w:rsidR="003331CE" w:rsidRPr="002E5973" w:rsidRDefault="003331CE" w:rsidP="003331CE">
      <w:pPr>
        <w:spacing w:after="0" w:line="240" w:lineRule="auto"/>
        <w:rPr>
          <w:rFonts w:ascii="Calibri" w:eastAsia="Times New Roman" w:hAnsi="Calibri" w:cs="Arial"/>
          <w:b/>
          <w:lang w:val="en-GB" w:eastAsia="en-GB"/>
        </w:rPr>
      </w:pPr>
      <w:r w:rsidRPr="002E5973">
        <w:rPr>
          <w:rFonts w:ascii="Calibri" w:eastAsia="Times New Roman" w:hAnsi="Calibri" w:cs="Arial"/>
          <w:b/>
          <w:lang w:val="en-GB" w:eastAsia="en-GB"/>
        </w:rPr>
        <w:t>Business Continuity Planning</w:t>
      </w:r>
    </w:p>
    <w:p w14:paraId="33C6061A" w14:textId="0CB01739" w:rsidR="003331CE" w:rsidRPr="00E308C9" w:rsidRDefault="00E308C9" w:rsidP="003331CE">
      <w:pPr>
        <w:numPr>
          <w:ilvl w:val="0"/>
          <w:numId w:val="9"/>
        </w:numPr>
        <w:spacing w:after="0" w:line="240" w:lineRule="auto"/>
        <w:rPr>
          <w:rFonts w:ascii="Calibri" w:eastAsia="Times New Roman" w:hAnsi="Calibri" w:cs="Arial"/>
          <w:lang w:val="en-GB" w:eastAsia="en-GB"/>
        </w:rPr>
      </w:pPr>
      <w:r>
        <w:rPr>
          <w:rFonts w:ascii="Calibri" w:eastAsia="Times New Roman" w:hAnsi="Calibri" w:cs="Arial"/>
          <w:lang w:val="en-GB" w:eastAsia="en-GB"/>
        </w:rPr>
        <w:t xml:space="preserve">Adheres to the NCIWR </w:t>
      </w:r>
      <w:r w:rsidR="003331CE" w:rsidRPr="002E5973">
        <w:rPr>
          <w:rFonts w:ascii="Calibri" w:eastAsia="Times New Roman" w:hAnsi="Calibri" w:cs="Arial"/>
          <w:lang w:val="en-GB" w:eastAsia="en-GB"/>
        </w:rPr>
        <w:t>business continuity/pandemic plan.</w:t>
      </w:r>
    </w:p>
    <w:p w14:paraId="51BE5978" w14:textId="77777777" w:rsidR="003331CE" w:rsidRPr="002E5973" w:rsidRDefault="003331CE" w:rsidP="003331CE">
      <w:pPr>
        <w:spacing w:after="0" w:line="240" w:lineRule="auto"/>
        <w:rPr>
          <w:rFonts w:ascii="Calibri" w:eastAsia="Times New Roman" w:hAnsi="Calibri" w:cs="Arial"/>
          <w:lang w:val="en-GB" w:eastAsia="en-GB"/>
        </w:rPr>
      </w:pPr>
    </w:p>
    <w:p w14:paraId="0E7B43E9" w14:textId="77777777" w:rsidR="003331CE" w:rsidRDefault="003331CE" w:rsidP="003331CE">
      <w:pPr>
        <w:spacing w:after="0" w:line="240" w:lineRule="auto"/>
        <w:rPr>
          <w:rFonts w:ascii="Calibri" w:eastAsia="Times New Roman" w:hAnsi="Calibri" w:cs="Arial"/>
          <w:lang w:val="en-GB" w:eastAsia="en-GB"/>
        </w:rPr>
      </w:pPr>
    </w:p>
    <w:p w14:paraId="71A3811A" w14:textId="289CA9A0" w:rsidR="00D37CC4" w:rsidRDefault="00D37CC4" w:rsidP="003331CE">
      <w:pPr>
        <w:spacing w:after="0" w:line="240" w:lineRule="auto"/>
        <w:rPr>
          <w:rFonts w:ascii="Calibri" w:eastAsia="Times New Roman" w:hAnsi="Calibri" w:cs="Arial"/>
          <w:lang w:val="en-GB" w:eastAsia="en-GB"/>
        </w:rPr>
      </w:pPr>
    </w:p>
    <w:p w14:paraId="1D241740" w14:textId="0C9CA79A" w:rsidR="00D37CC4" w:rsidRDefault="00D37CC4" w:rsidP="003331CE">
      <w:pPr>
        <w:spacing w:after="0" w:line="240" w:lineRule="auto"/>
        <w:rPr>
          <w:rFonts w:ascii="Calibri" w:eastAsia="Times New Roman" w:hAnsi="Calibri" w:cs="Arial"/>
          <w:lang w:val="en-GB" w:eastAsia="en-GB"/>
        </w:rPr>
      </w:pPr>
    </w:p>
    <w:p w14:paraId="5B2E2AE6" w14:textId="77777777" w:rsidR="00D37CC4" w:rsidRDefault="00D37CC4" w:rsidP="003331CE">
      <w:pPr>
        <w:spacing w:after="0" w:line="240" w:lineRule="auto"/>
        <w:rPr>
          <w:rFonts w:ascii="Calibri" w:eastAsia="Times New Roman" w:hAnsi="Calibri" w:cs="Arial"/>
          <w:lang w:val="en-GB" w:eastAsia="en-GB"/>
        </w:rPr>
      </w:pPr>
    </w:p>
    <w:p w14:paraId="66CE9DF4" w14:textId="06FE0C65" w:rsidR="003331CE" w:rsidRPr="002E5973" w:rsidRDefault="003331CE" w:rsidP="003331CE">
      <w:pPr>
        <w:spacing w:after="0" w:line="240" w:lineRule="auto"/>
        <w:rPr>
          <w:rFonts w:ascii="Calibri" w:eastAsia="Times New Roman" w:hAnsi="Calibri" w:cs="Arial"/>
          <w:lang w:val="en-GB" w:eastAsia="en-GB"/>
        </w:rPr>
      </w:pPr>
      <w:r>
        <w:rPr>
          <w:rFonts w:ascii="Calibri" w:eastAsia="Times New Roman" w:hAnsi="Calibri" w:cs="Arial"/>
          <w:lang w:val="en-GB" w:eastAsia="en-GB"/>
        </w:rPr>
        <w:t>__________________</w:t>
      </w:r>
    </w:p>
    <w:p w14:paraId="1F8E919A" w14:textId="77777777" w:rsidR="003331CE" w:rsidRPr="002E5973" w:rsidRDefault="003331CE" w:rsidP="003331CE">
      <w:pPr>
        <w:keepNext/>
        <w:spacing w:after="0" w:line="240" w:lineRule="auto"/>
        <w:outlineLvl w:val="1"/>
        <w:rPr>
          <w:rFonts w:ascii="Calibri" w:eastAsia="Times New Roman" w:hAnsi="Calibri" w:cs="Arial"/>
          <w:b/>
          <w:sz w:val="32"/>
          <w:szCs w:val="32"/>
          <w:lang w:val="en-GB" w:eastAsia="en-GB"/>
        </w:rPr>
      </w:pPr>
      <w:r w:rsidRPr="003359A3">
        <w:rPr>
          <w:rStyle w:val="EndnoteReference"/>
          <w:rFonts w:ascii="Calibri" w:hAnsi="Calibri"/>
        </w:rPr>
        <w:footnoteRef/>
      </w:r>
      <w:r w:rsidRPr="003359A3">
        <w:rPr>
          <w:rFonts w:ascii="Calibri" w:hAnsi="Calibri"/>
        </w:rPr>
        <w:t xml:space="preserve"> Subject to funding</w:t>
      </w:r>
      <w:r w:rsidRPr="002E5973">
        <w:rPr>
          <w:rFonts w:ascii="Calibri" w:eastAsia="Times New Roman" w:hAnsi="Calibri" w:cs="Arial"/>
          <w:lang w:val="en-GB" w:eastAsia="en-GB"/>
        </w:rPr>
        <w:t xml:space="preserve"> </w:t>
      </w:r>
      <w:r w:rsidRPr="002E5973">
        <w:rPr>
          <w:rFonts w:ascii="Calibri" w:eastAsia="Times New Roman" w:hAnsi="Calibri" w:cs="Arial"/>
          <w:lang w:val="en-GB" w:eastAsia="en-GB"/>
        </w:rPr>
        <w:br w:type="page"/>
      </w:r>
      <w:r w:rsidRPr="002E5973">
        <w:rPr>
          <w:rFonts w:ascii="Calibri" w:eastAsia="Times New Roman" w:hAnsi="Calibri" w:cs="Arial"/>
          <w:b/>
          <w:sz w:val="32"/>
          <w:szCs w:val="32"/>
          <w:lang w:val="en-GB" w:eastAsia="en-GB"/>
        </w:rPr>
        <w:lastRenderedPageBreak/>
        <w:t>Schedule 2</w:t>
      </w:r>
    </w:p>
    <w:p w14:paraId="3B74935E" w14:textId="77777777" w:rsidR="003331CE" w:rsidRPr="002E5973" w:rsidRDefault="003331CE" w:rsidP="003331CE">
      <w:pPr>
        <w:spacing w:after="0" w:line="240" w:lineRule="auto"/>
        <w:rPr>
          <w:rFonts w:ascii="Calibri" w:eastAsia="Times New Roman" w:hAnsi="Calibri" w:cs="Arial"/>
          <w:lang w:val="en-GB" w:eastAsia="en-GB"/>
        </w:rPr>
      </w:pPr>
    </w:p>
    <w:p w14:paraId="02464F80" w14:textId="77777777" w:rsidR="003331CE" w:rsidRPr="002E5973" w:rsidRDefault="003331CE" w:rsidP="003331CE">
      <w:pPr>
        <w:spacing w:after="0" w:line="240" w:lineRule="auto"/>
        <w:rPr>
          <w:rFonts w:ascii="Calibri" w:eastAsia="Times New Roman" w:hAnsi="Calibri" w:cs="Arial"/>
          <w:b/>
          <w:bCs/>
          <w:sz w:val="28"/>
          <w:szCs w:val="28"/>
          <w:lang w:val="en-GB" w:eastAsia="en-GB"/>
        </w:rPr>
      </w:pPr>
      <w:r w:rsidRPr="002E5973">
        <w:rPr>
          <w:rFonts w:ascii="Calibri" w:eastAsia="Times New Roman" w:hAnsi="Calibri" w:cs="Arial"/>
          <w:b/>
          <w:bCs/>
          <w:sz w:val="28"/>
          <w:szCs w:val="28"/>
          <w:lang w:val="en-GB" w:eastAsia="en-GB"/>
        </w:rPr>
        <w:t>What is an employment relationship problem?</w:t>
      </w:r>
    </w:p>
    <w:p w14:paraId="5E648683" w14:textId="77777777" w:rsidR="003331CE" w:rsidRPr="002E5973" w:rsidRDefault="003331CE" w:rsidP="003331CE">
      <w:pPr>
        <w:spacing w:after="0" w:line="240" w:lineRule="auto"/>
        <w:rPr>
          <w:rFonts w:ascii="Calibri" w:eastAsia="Times New Roman" w:hAnsi="Calibri" w:cs="Arial"/>
          <w:b/>
          <w:bCs/>
          <w:lang w:val="en-GB" w:eastAsia="en-GB"/>
        </w:rPr>
      </w:pPr>
    </w:p>
    <w:p w14:paraId="51894574"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It can be anything that harms or may harm the employment relationship, other than problems relating to setting the terms and conditions of employment.</w:t>
      </w:r>
    </w:p>
    <w:p w14:paraId="1A3A5945" w14:textId="77777777" w:rsidR="003331CE" w:rsidRPr="002E5973" w:rsidRDefault="003331CE" w:rsidP="003331CE">
      <w:pPr>
        <w:spacing w:after="0" w:line="240" w:lineRule="auto"/>
        <w:rPr>
          <w:rFonts w:ascii="Calibri" w:eastAsia="Times New Roman" w:hAnsi="Calibri" w:cs="Arial"/>
          <w:lang w:val="en-GB" w:eastAsia="en-GB"/>
        </w:rPr>
      </w:pPr>
    </w:p>
    <w:p w14:paraId="4B7F75A5" w14:textId="77777777" w:rsidR="003331CE" w:rsidRPr="002E5973" w:rsidRDefault="003331CE" w:rsidP="003331CE">
      <w:pPr>
        <w:spacing w:after="0" w:line="240" w:lineRule="auto"/>
        <w:rPr>
          <w:rFonts w:ascii="Calibri" w:eastAsia="Times New Roman" w:hAnsi="Calibri" w:cs="Arial"/>
          <w:b/>
          <w:bCs/>
          <w:lang w:val="en-GB" w:eastAsia="en-GB"/>
        </w:rPr>
      </w:pPr>
      <w:r w:rsidRPr="002E5973">
        <w:rPr>
          <w:rFonts w:ascii="Calibri" w:eastAsia="Times New Roman" w:hAnsi="Calibri" w:cs="Arial"/>
          <w:b/>
          <w:bCs/>
          <w:lang w:val="en-GB" w:eastAsia="en-GB"/>
        </w:rPr>
        <w:t>Clarify the problem</w:t>
      </w:r>
    </w:p>
    <w:p w14:paraId="73D12304" w14:textId="77777777" w:rsidR="003331CE" w:rsidRPr="002E5973" w:rsidRDefault="003331CE" w:rsidP="003331CE">
      <w:pPr>
        <w:spacing w:after="0" w:line="240" w:lineRule="auto"/>
        <w:rPr>
          <w:rFonts w:ascii="Calibri" w:eastAsia="Times New Roman" w:hAnsi="Calibri" w:cs="Arial"/>
          <w:b/>
          <w:bCs/>
          <w:lang w:val="en-GB" w:eastAsia="en-GB"/>
        </w:rPr>
      </w:pPr>
    </w:p>
    <w:p w14:paraId="393935C2"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If either the Employer or Employee feels that there may be a problem in the employment relationship, the first step is to check the facts and make sure there really is a problem, and not simply a misunderstanding.</w:t>
      </w:r>
    </w:p>
    <w:p w14:paraId="62D01D21" w14:textId="77777777" w:rsidR="003331CE" w:rsidRPr="002E5973" w:rsidRDefault="003331CE" w:rsidP="003331CE">
      <w:pPr>
        <w:spacing w:after="0" w:line="240" w:lineRule="auto"/>
        <w:rPr>
          <w:rFonts w:ascii="Calibri" w:eastAsia="Times New Roman" w:hAnsi="Calibri" w:cs="Arial"/>
          <w:lang w:val="en-GB" w:eastAsia="en-GB"/>
        </w:rPr>
      </w:pPr>
    </w:p>
    <w:p w14:paraId="64FA6A08"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Either party might want to discuss a situation with someone else to clarify whether a problem exists, but in doing so they should take care to respect the privacy of other Employees and managers, and to protect confidential information belonging to the Employer. For example, the Employee could seek information from: </w:t>
      </w:r>
    </w:p>
    <w:p w14:paraId="75C29616" w14:textId="77777777" w:rsidR="003331CE" w:rsidRPr="002E5973" w:rsidRDefault="003331CE" w:rsidP="003331CE">
      <w:pPr>
        <w:numPr>
          <w:ilvl w:val="0"/>
          <w:numId w:val="1"/>
        </w:numPr>
        <w:spacing w:before="180" w:after="180" w:line="240" w:lineRule="auto"/>
        <w:ind w:left="420"/>
        <w:rPr>
          <w:rFonts w:ascii="Calibri" w:eastAsia="Times New Roman" w:hAnsi="Calibri" w:cs="Arial"/>
          <w:lang w:val="en-GB" w:eastAsia="en-GB"/>
        </w:rPr>
      </w:pPr>
      <w:r w:rsidRPr="002E5973">
        <w:rPr>
          <w:rFonts w:ascii="Calibri" w:eastAsia="Times New Roman" w:hAnsi="Calibri" w:cs="Arial"/>
          <w:lang w:val="en-GB" w:eastAsia="en-GB"/>
        </w:rPr>
        <w:t xml:space="preserve">friends and family </w:t>
      </w:r>
    </w:p>
    <w:p w14:paraId="4504BA62" w14:textId="77777777" w:rsidR="003331CE" w:rsidRPr="002E5973" w:rsidRDefault="003331CE" w:rsidP="003331CE">
      <w:pPr>
        <w:numPr>
          <w:ilvl w:val="0"/>
          <w:numId w:val="1"/>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the Employment Relations Info-line on </w:t>
      </w:r>
      <w:r w:rsidRPr="002E5973">
        <w:rPr>
          <w:rFonts w:ascii="Calibri" w:eastAsia="Times New Roman" w:hAnsi="Calibri" w:cs="Arial"/>
          <w:bCs/>
          <w:lang w:val="en-GB" w:eastAsia="en-GB"/>
        </w:rPr>
        <w:t>0800 800 863</w:t>
      </w:r>
      <w:r w:rsidRPr="002E5973">
        <w:rPr>
          <w:rFonts w:ascii="Calibri" w:eastAsia="Times New Roman" w:hAnsi="Calibri" w:cs="Arial"/>
          <w:lang w:val="en-GB" w:eastAsia="en-GB"/>
        </w:rPr>
        <w:t xml:space="preserve"> or on its website at </w:t>
      </w:r>
      <w:r w:rsidRPr="002E5973">
        <w:rPr>
          <w:rFonts w:ascii="Calibri" w:eastAsia="Times New Roman" w:hAnsi="Calibri" w:cs="Arial"/>
          <w:bCs/>
          <w:u w:val="single"/>
          <w:lang w:val="en-GB" w:eastAsia="en-GB"/>
        </w:rPr>
        <w:t>www.ers.dol.govt.nz</w:t>
      </w:r>
      <w:r w:rsidRPr="002E5973">
        <w:rPr>
          <w:rFonts w:ascii="Calibri" w:eastAsia="Times New Roman" w:hAnsi="Calibri" w:cs="Arial"/>
          <w:lang w:val="en-GB" w:eastAsia="en-GB"/>
        </w:rPr>
        <w:t xml:space="preserve"> </w:t>
      </w:r>
    </w:p>
    <w:p w14:paraId="616F2D1F" w14:textId="77777777" w:rsidR="003331CE" w:rsidRPr="002E5973" w:rsidRDefault="003331CE" w:rsidP="003331CE">
      <w:pPr>
        <w:numPr>
          <w:ilvl w:val="0"/>
          <w:numId w:val="1"/>
        </w:numPr>
        <w:spacing w:before="180" w:after="180" w:line="240" w:lineRule="auto"/>
        <w:ind w:left="420"/>
        <w:rPr>
          <w:rFonts w:ascii="Calibri" w:eastAsia="Times New Roman" w:hAnsi="Calibri" w:cs="Arial"/>
          <w:lang w:val="en-GB" w:eastAsia="en-GB"/>
        </w:rPr>
      </w:pPr>
      <w:r w:rsidRPr="002E5973">
        <w:rPr>
          <w:rFonts w:ascii="Calibri" w:eastAsia="Times New Roman" w:hAnsi="Calibri" w:cs="Arial"/>
          <w:lang w:val="en-GB" w:eastAsia="en-GB"/>
        </w:rPr>
        <w:t xml:space="preserve">pamphlets/fact sheets from the Employment Relations Service </w:t>
      </w:r>
    </w:p>
    <w:p w14:paraId="0122F135" w14:textId="77777777" w:rsidR="003331CE" w:rsidRPr="002E5973" w:rsidRDefault="003331CE" w:rsidP="003331CE">
      <w:pPr>
        <w:numPr>
          <w:ilvl w:val="0"/>
          <w:numId w:val="1"/>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their union (if they are a union member), a lawyer, a community law centre or an employment relations consultant. </w:t>
      </w:r>
    </w:p>
    <w:p w14:paraId="348C23CB" w14:textId="77777777" w:rsidR="003331CE" w:rsidRPr="002E5973" w:rsidRDefault="003331CE" w:rsidP="003331CE">
      <w:pPr>
        <w:spacing w:after="0" w:line="240" w:lineRule="auto"/>
        <w:rPr>
          <w:rFonts w:ascii="Calibri" w:eastAsia="Times New Roman" w:hAnsi="Calibri" w:cs="Arial"/>
          <w:b/>
          <w:bCs/>
          <w:lang w:val="en-GB" w:eastAsia="en-GB"/>
        </w:rPr>
      </w:pPr>
      <w:r w:rsidRPr="002E5973">
        <w:rPr>
          <w:rFonts w:ascii="Calibri" w:eastAsia="Times New Roman" w:hAnsi="Calibri" w:cs="Arial"/>
          <w:b/>
          <w:bCs/>
          <w:lang w:val="en-GB" w:eastAsia="en-GB"/>
        </w:rPr>
        <w:t>Discuss the problem</w:t>
      </w:r>
    </w:p>
    <w:p w14:paraId="7F45FCA8" w14:textId="77777777" w:rsidR="003331CE" w:rsidRPr="002E5973" w:rsidRDefault="003331CE" w:rsidP="003331CE">
      <w:pPr>
        <w:spacing w:after="0" w:line="240" w:lineRule="auto"/>
        <w:rPr>
          <w:rFonts w:ascii="Calibri" w:eastAsia="Times New Roman" w:hAnsi="Calibri" w:cs="Arial"/>
          <w:b/>
          <w:bCs/>
          <w:lang w:val="en-GB" w:eastAsia="en-GB"/>
        </w:rPr>
      </w:pPr>
    </w:p>
    <w:p w14:paraId="3AFAC389"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If either party considers that there is a problem, it should be raised as soon as possible.  This can be done in writing or verbally.</w:t>
      </w:r>
    </w:p>
    <w:p w14:paraId="412C42CD" w14:textId="77777777" w:rsidR="003331CE" w:rsidRPr="002E5973" w:rsidRDefault="003331CE" w:rsidP="003331CE">
      <w:pPr>
        <w:spacing w:after="0" w:line="240" w:lineRule="auto"/>
        <w:rPr>
          <w:rFonts w:ascii="Calibri" w:eastAsia="Times New Roman" w:hAnsi="Calibri" w:cs="Arial"/>
          <w:lang w:val="en-GB" w:eastAsia="en-GB"/>
        </w:rPr>
      </w:pPr>
    </w:p>
    <w:p w14:paraId="5A0B78C1"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The process that should be used wherever possible is set out below.</w:t>
      </w:r>
    </w:p>
    <w:p w14:paraId="05246C7E" w14:textId="77777777" w:rsidR="003331CE" w:rsidRPr="002E5973" w:rsidRDefault="003331CE" w:rsidP="003331CE">
      <w:pPr>
        <w:spacing w:after="0" w:line="240" w:lineRule="auto"/>
        <w:rPr>
          <w:rFonts w:ascii="Calibri" w:eastAsia="Times New Roman" w:hAnsi="Calibri" w:cs="Arial"/>
          <w:lang w:val="en-GB" w:eastAsia="en-GB"/>
        </w:rPr>
      </w:pPr>
    </w:p>
    <w:p w14:paraId="6162D239" w14:textId="77777777" w:rsidR="003331CE" w:rsidRPr="002E5973" w:rsidRDefault="003331CE" w:rsidP="003331CE">
      <w:pPr>
        <w:autoSpaceDE w:val="0"/>
        <w:autoSpaceDN w:val="0"/>
        <w:adjustRightInd w:val="0"/>
        <w:spacing w:after="0" w:line="240" w:lineRule="auto"/>
        <w:rPr>
          <w:rFonts w:ascii="Calibri" w:eastAsia="Times New Roman" w:hAnsi="Calibri" w:cs="Arial"/>
          <w:lang w:eastAsia="en-GB"/>
        </w:rPr>
      </w:pPr>
      <w:r w:rsidRPr="002E5973">
        <w:rPr>
          <w:rFonts w:ascii="Calibri" w:eastAsia="Times New Roman" w:hAnsi="Calibri" w:cs="Arial"/>
          <w:lang w:eastAsia="en-GB"/>
        </w:rPr>
        <w:t>Firstly, raise your concern with individual concerned.</w:t>
      </w:r>
    </w:p>
    <w:p w14:paraId="2727B43E" w14:textId="77777777" w:rsidR="003331CE" w:rsidRPr="002E5973" w:rsidRDefault="003331CE" w:rsidP="003331CE">
      <w:pPr>
        <w:spacing w:after="0" w:line="240" w:lineRule="auto"/>
        <w:rPr>
          <w:rFonts w:ascii="Calibri" w:eastAsia="Times New Roman" w:hAnsi="Calibri" w:cs="Arial"/>
          <w:lang w:val="en-GB" w:eastAsia="en-GB"/>
        </w:rPr>
      </w:pPr>
    </w:p>
    <w:p w14:paraId="393A78B4" w14:textId="77777777" w:rsidR="003331CE" w:rsidRPr="002E5973" w:rsidRDefault="003331CE" w:rsidP="003331CE">
      <w:pPr>
        <w:numPr>
          <w:ilvl w:val="0"/>
          <w:numId w:val="3"/>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If the concern is not resolved directly, the matter should be escalated to the individual’s direct manager;</w:t>
      </w:r>
    </w:p>
    <w:p w14:paraId="1335647D" w14:textId="77777777" w:rsidR="003331CE" w:rsidRPr="002E5973" w:rsidRDefault="003331CE" w:rsidP="003331CE">
      <w:pPr>
        <w:numPr>
          <w:ilvl w:val="0"/>
          <w:numId w:val="3"/>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If the Employee is uncomfortable about approaching the individual’s direct manager, the matter should be referred to another appropriate manager. </w:t>
      </w:r>
    </w:p>
    <w:p w14:paraId="025CD3C0" w14:textId="77777777" w:rsidR="003331CE" w:rsidRPr="002E5973" w:rsidRDefault="003331CE" w:rsidP="003331CE">
      <w:pPr>
        <w:numPr>
          <w:ilvl w:val="0"/>
          <w:numId w:val="3"/>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A meeting will usually then be arranged where the problem can be discussed. The Employee should feel free to bring a support person with them to the meeting if they wish. </w:t>
      </w:r>
    </w:p>
    <w:p w14:paraId="3E34130A" w14:textId="77777777" w:rsidR="003331CE" w:rsidRPr="002E5973" w:rsidRDefault="003331CE" w:rsidP="003331CE">
      <w:pPr>
        <w:numPr>
          <w:ilvl w:val="0"/>
          <w:numId w:val="3"/>
        </w:num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The parties will then try to establish the facts of the problem and discuss possible solutions.</w:t>
      </w:r>
    </w:p>
    <w:p w14:paraId="6ECB3981" w14:textId="77777777" w:rsidR="003331CE" w:rsidRPr="002E5973" w:rsidRDefault="003331CE" w:rsidP="003331CE">
      <w:pPr>
        <w:spacing w:after="0" w:line="240" w:lineRule="auto"/>
        <w:rPr>
          <w:rFonts w:ascii="Calibri" w:eastAsia="Times New Roman" w:hAnsi="Calibri" w:cs="Arial"/>
          <w:lang w:val="en-GB" w:eastAsia="en-GB"/>
        </w:rPr>
      </w:pPr>
    </w:p>
    <w:p w14:paraId="0569F6AA" w14:textId="77777777" w:rsidR="003331CE" w:rsidRPr="002E5973" w:rsidRDefault="003331CE" w:rsidP="003331CE">
      <w:pPr>
        <w:spacing w:after="0" w:line="240" w:lineRule="auto"/>
        <w:rPr>
          <w:rFonts w:ascii="Calibri" w:eastAsia="Times New Roman" w:hAnsi="Calibri" w:cs="Arial"/>
          <w:b/>
          <w:bCs/>
          <w:lang w:val="en-GB" w:eastAsia="en-GB"/>
        </w:rPr>
      </w:pPr>
      <w:r w:rsidRPr="002E5973">
        <w:rPr>
          <w:rFonts w:ascii="Calibri" w:eastAsia="Times New Roman" w:hAnsi="Calibri" w:cs="Arial"/>
          <w:b/>
          <w:bCs/>
          <w:lang w:val="en-GB" w:eastAsia="en-GB"/>
        </w:rPr>
        <w:t>The Next Steps</w:t>
      </w:r>
    </w:p>
    <w:p w14:paraId="4D288158"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 xml:space="preserve">If the parties are not able to resolve the problem by talking to each other a number of options exist: </w:t>
      </w:r>
    </w:p>
    <w:p w14:paraId="0AEA916B"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Either party can contact the Employment Relations Infoline, who can provide information and/or refer the parties to mediation. </w:t>
      </w:r>
    </w:p>
    <w:p w14:paraId="63D97901"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lastRenderedPageBreak/>
        <w:t xml:space="preserve">Depending on the nature of the problem, the issues involved may also be ones that the Labour Inspectors employed by the Department of Labour can assist with, i.e. minimum statutory entitlements such as holiday, leave or wages provision. </w:t>
      </w:r>
    </w:p>
    <w:p w14:paraId="290411FA"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Either party can take part in mediation provided by the Employment Relations Service (or the parties can agree to obtain the services of an independent mediator).</w:t>
      </w:r>
    </w:p>
    <w:p w14:paraId="1C326BE7"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If the parties reach agreement, a mediator provided by the Employment Relations Service can sign the agreed settlement, which will then be binding on the parties. </w:t>
      </w:r>
    </w:p>
    <w:p w14:paraId="55624CB7"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The parties can both agree to have the mediator provided by the ERS decide the problem, in which case that decision will be binding; </w:t>
      </w:r>
    </w:p>
    <w:p w14:paraId="3725F37B"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If mediation does not resolve the problem, either party can refer the problem to the Employment Relations Authority for investigation. </w:t>
      </w:r>
    </w:p>
    <w:p w14:paraId="45FA77D8"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The Authority can direct the parties to mediation, or can investigate the problem and issue a determination. </w:t>
      </w:r>
    </w:p>
    <w:p w14:paraId="34D48238" w14:textId="77777777" w:rsidR="003331CE" w:rsidRPr="002E5973" w:rsidRDefault="003331CE" w:rsidP="003331CE">
      <w:pPr>
        <w:numPr>
          <w:ilvl w:val="0"/>
          <w:numId w:val="2"/>
        </w:numPr>
        <w:spacing w:before="180" w:after="180" w:line="240" w:lineRule="auto"/>
        <w:ind w:hanging="660"/>
        <w:rPr>
          <w:rFonts w:ascii="Calibri" w:eastAsia="Times New Roman" w:hAnsi="Calibri" w:cs="Arial"/>
          <w:lang w:val="en-GB" w:eastAsia="en-GB"/>
        </w:rPr>
      </w:pPr>
      <w:r w:rsidRPr="002E5973">
        <w:rPr>
          <w:rFonts w:ascii="Calibri" w:eastAsia="Times New Roman" w:hAnsi="Calibri" w:cs="Arial"/>
          <w:lang w:val="en-GB" w:eastAsia="en-GB"/>
        </w:rPr>
        <w:t xml:space="preserve">If one or other of the parties is not happy with the Authority's determination, they can refer the problem to the Employment Court. </w:t>
      </w:r>
    </w:p>
    <w:p w14:paraId="579475A2" w14:textId="77777777" w:rsidR="003331CE" w:rsidRPr="002E5973" w:rsidRDefault="003331CE" w:rsidP="003331CE">
      <w:pPr>
        <w:spacing w:after="0" w:line="240" w:lineRule="auto"/>
        <w:rPr>
          <w:rFonts w:ascii="Calibri" w:eastAsia="Times New Roman" w:hAnsi="Calibri" w:cs="Arial"/>
          <w:lang w:val="en-GB" w:eastAsia="en-GB"/>
        </w:rPr>
      </w:pPr>
      <w:r w:rsidRPr="002E5973">
        <w:rPr>
          <w:rFonts w:ascii="Calibri" w:eastAsia="Times New Roman" w:hAnsi="Calibri" w:cs="Arial"/>
          <w:lang w:val="en-GB" w:eastAsia="en-GB"/>
        </w:rPr>
        <w:t>In limited cases, there is a right to appeal a decision of the Employment Court to the Court of Appeal.</w:t>
      </w:r>
    </w:p>
    <w:p w14:paraId="7571B924" w14:textId="77777777" w:rsidR="003331CE" w:rsidRPr="002E5973" w:rsidRDefault="003331CE" w:rsidP="003331CE">
      <w:pPr>
        <w:spacing w:after="0" w:line="240" w:lineRule="auto"/>
        <w:rPr>
          <w:rFonts w:ascii="Calibri" w:eastAsia="Times New Roman" w:hAnsi="Calibri" w:cs="Arial"/>
          <w:lang w:val="en-GB" w:eastAsia="en-GB"/>
        </w:rPr>
      </w:pPr>
    </w:p>
    <w:p w14:paraId="26D88C7F" w14:textId="77777777" w:rsidR="003331CE" w:rsidRPr="002E5973" w:rsidRDefault="003331CE" w:rsidP="003331CE">
      <w:pPr>
        <w:spacing w:after="0" w:line="240" w:lineRule="auto"/>
        <w:rPr>
          <w:rFonts w:ascii="Calibri" w:eastAsia="Times New Roman" w:hAnsi="Calibri" w:cs="Arial"/>
          <w:b/>
          <w:bCs/>
          <w:lang w:val="en-GB" w:eastAsia="en-GB"/>
        </w:rPr>
      </w:pPr>
      <w:r w:rsidRPr="002E5973">
        <w:rPr>
          <w:rFonts w:ascii="Calibri" w:eastAsia="Times New Roman" w:hAnsi="Calibri" w:cs="Arial"/>
          <w:b/>
          <w:bCs/>
          <w:lang w:val="en-GB" w:eastAsia="en-GB"/>
        </w:rPr>
        <w:t>Personal Grievances</w:t>
      </w:r>
    </w:p>
    <w:p w14:paraId="5C92A5B3" w14:textId="77777777" w:rsidR="003331CE" w:rsidRPr="002E5973" w:rsidRDefault="003331CE" w:rsidP="003331CE">
      <w:pPr>
        <w:spacing w:after="0" w:line="240" w:lineRule="auto"/>
        <w:rPr>
          <w:rFonts w:ascii="Calibri" w:eastAsia="Times New Roman" w:hAnsi="Calibri" w:cs="Arial"/>
          <w:b/>
          <w:bCs/>
          <w:lang w:val="en-GB" w:eastAsia="en-GB"/>
        </w:rPr>
      </w:pPr>
    </w:p>
    <w:p w14:paraId="57695570" w14:textId="1DDE0E18" w:rsidR="00590690" w:rsidRDefault="003331CE" w:rsidP="000F4F6F">
      <w:pPr>
        <w:rPr>
          <w:rFonts w:ascii="Calibri" w:eastAsia="Times New Roman" w:hAnsi="Calibri" w:cs="Arial"/>
          <w:lang w:val="en-GB" w:eastAsia="en-GB"/>
        </w:rPr>
      </w:pPr>
      <w:r w:rsidRPr="002E5973">
        <w:rPr>
          <w:rFonts w:ascii="Calibri" w:eastAsia="Times New Roman" w:hAnsi="Calibri" w:cs="Arial"/>
          <w:lang w:val="en-GB" w:eastAsia="en-GB"/>
        </w:rPr>
        <w:t>If the problem is a personal grievance, then the Employee must raise it within 90 days of when the facts that give rise to the grievance occur or come to their attention. A personal grievance can only be raised outside this time frame with the agreement of the Employer or in exceptional circumstances.</w:t>
      </w:r>
    </w:p>
    <w:p w14:paraId="6ACF7274" w14:textId="3366ADC6" w:rsidR="00FD0B10" w:rsidRDefault="00FD0B10" w:rsidP="000F4F6F">
      <w:pPr>
        <w:rPr>
          <w:rFonts w:ascii="Calibri" w:eastAsia="Times New Roman" w:hAnsi="Calibri" w:cs="Arial"/>
          <w:lang w:val="en-GB" w:eastAsia="en-GB"/>
        </w:rPr>
      </w:pPr>
    </w:p>
    <w:p w14:paraId="0525527C" w14:textId="5196DB5C" w:rsidR="00FD0B10" w:rsidRDefault="00FD0B10" w:rsidP="000F4F6F">
      <w:pPr>
        <w:rPr>
          <w:rFonts w:ascii="Calibri" w:eastAsia="Times New Roman" w:hAnsi="Calibri" w:cs="Arial"/>
          <w:lang w:val="en-GB" w:eastAsia="en-GB"/>
        </w:rPr>
      </w:pPr>
    </w:p>
    <w:sectPr w:rsidR="00FD0B1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90E5" w14:textId="77777777" w:rsidR="008575C1" w:rsidRDefault="008575C1" w:rsidP="003331CE">
      <w:pPr>
        <w:spacing w:after="0" w:line="240" w:lineRule="auto"/>
      </w:pPr>
      <w:r>
        <w:separator/>
      </w:r>
    </w:p>
  </w:endnote>
  <w:endnote w:type="continuationSeparator" w:id="0">
    <w:p w14:paraId="061028B8" w14:textId="77777777" w:rsidR="008575C1" w:rsidRDefault="008575C1" w:rsidP="0033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3074500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D5AA9CD" w14:textId="013F4440" w:rsidR="00D84FD3" w:rsidRPr="008064D0" w:rsidRDefault="00D84FD3">
            <w:pPr>
              <w:pStyle w:val="Footer"/>
              <w:jc w:val="center"/>
              <w:rPr>
                <w:sz w:val="18"/>
                <w:szCs w:val="18"/>
              </w:rPr>
            </w:pPr>
            <w:r w:rsidRPr="008064D0">
              <w:rPr>
                <w:sz w:val="18"/>
                <w:szCs w:val="18"/>
              </w:rPr>
              <w:t xml:space="preserve">Page </w:t>
            </w:r>
            <w:r w:rsidRPr="008064D0">
              <w:rPr>
                <w:b/>
                <w:bCs/>
                <w:sz w:val="18"/>
                <w:szCs w:val="18"/>
              </w:rPr>
              <w:fldChar w:fldCharType="begin"/>
            </w:r>
            <w:r w:rsidRPr="008064D0">
              <w:rPr>
                <w:b/>
                <w:bCs/>
                <w:sz w:val="18"/>
                <w:szCs w:val="18"/>
              </w:rPr>
              <w:instrText xml:space="preserve"> PAGE </w:instrText>
            </w:r>
            <w:r w:rsidRPr="008064D0">
              <w:rPr>
                <w:b/>
                <w:bCs/>
                <w:sz w:val="18"/>
                <w:szCs w:val="18"/>
              </w:rPr>
              <w:fldChar w:fldCharType="separate"/>
            </w:r>
            <w:r w:rsidRPr="008064D0">
              <w:rPr>
                <w:b/>
                <w:bCs/>
                <w:noProof/>
                <w:sz w:val="18"/>
                <w:szCs w:val="18"/>
              </w:rPr>
              <w:t>2</w:t>
            </w:r>
            <w:r w:rsidRPr="008064D0">
              <w:rPr>
                <w:b/>
                <w:bCs/>
                <w:sz w:val="18"/>
                <w:szCs w:val="18"/>
              </w:rPr>
              <w:fldChar w:fldCharType="end"/>
            </w:r>
            <w:r w:rsidRPr="008064D0">
              <w:rPr>
                <w:sz w:val="18"/>
                <w:szCs w:val="18"/>
              </w:rPr>
              <w:t xml:space="preserve"> of </w:t>
            </w:r>
            <w:r w:rsidRPr="008064D0">
              <w:rPr>
                <w:b/>
                <w:bCs/>
                <w:sz w:val="18"/>
                <w:szCs w:val="18"/>
              </w:rPr>
              <w:fldChar w:fldCharType="begin"/>
            </w:r>
            <w:r w:rsidRPr="008064D0">
              <w:rPr>
                <w:b/>
                <w:bCs/>
                <w:sz w:val="18"/>
                <w:szCs w:val="18"/>
              </w:rPr>
              <w:instrText xml:space="preserve"> NUMPAGES  </w:instrText>
            </w:r>
            <w:r w:rsidRPr="008064D0">
              <w:rPr>
                <w:b/>
                <w:bCs/>
                <w:sz w:val="18"/>
                <w:szCs w:val="18"/>
              </w:rPr>
              <w:fldChar w:fldCharType="separate"/>
            </w:r>
            <w:r w:rsidRPr="008064D0">
              <w:rPr>
                <w:b/>
                <w:bCs/>
                <w:noProof/>
                <w:sz w:val="18"/>
                <w:szCs w:val="18"/>
              </w:rPr>
              <w:t>2</w:t>
            </w:r>
            <w:r w:rsidRPr="008064D0">
              <w:rPr>
                <w:b/>
                <w:bCs/>
                <w:sz w:val="18"/>
                <w:szCs w:val="18"/>
              </w:rPr>
              <w:fldChar w:fldCharType="end"/>
            </w:r>
          </w:p>
        </w:sdtContent>
      </w:sdt>
    </w:sdtContent>
  </w:sdt>
  <w:p w14:paraId="656A49C4" w14:textId="75B8A19E" w:rsidR="00F72789" w:rsidRPr="008064D0" w:rsidRDefault="008064D0">
    <w:pPr>
      <w:pStyle w:val="Footer"/>
      <w:rPr>
        <w:sz w:val="18"/>
        <w:szCs w:val="18"/>
      </w:rPr>
    </w:pPr>
    <w:r>
      <w:rPr>
        <w:sz w:val="18"/>
        <w:szCs w:val="18"/>
      </w:rPr>
      <w:t>Fixed Term: Service Development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BBBA" w14:textId="77777777" w:rsidR="008575C1" w:rsidRDefault="008575C1" w:rsidP="003331CE">
      <w:pPr>
        <w:spacing w:after="0" w:line="240" w:lineRule="auto"/>
      </w:pPr>
      <w:r>
        <w:separator/>
      </w:r>
    </w:p>
  </w:footnote>
  <w:footnote w:type="continuationSeparator" w:id="0">
    <w:p w14:paraId="42D093BF" w14:textId="77777777" w:rsidR="008575C1" w:rsidRDefault="008575C1" w:rsidP="00333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8D6"/>
    <w:multiLevelType w:val="multilevel"/>
    <w:tmpl w:val="F49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6596C"/>
    <w:multiLevelType w:val="hybridMultilevel"/>
    <w:tmpl w:val="A5789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2C19A7"/>
    <w:multiLevelType w:val="hybridMultilevel"/>
    <w:tmpl w:val="8DCC55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17553"/>
    <w:multiLevelType w:val="multilevel"/>
    <w:tmpl w:val="838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20251"/>
    <w:multiLevelType w:val="hybridMultilevel"/>
    <w:tmpl w:val="2F30D1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85CE5"/>
    <w:multiLevelType w:val="hybridMultilevel"/>
    <w:tmpl w:val="2F7066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24BD"/>
    <w:multiLevelType w:val="hybridMultilevel"/>
    <w:tmpl w:val="3D902D48"/>
    <w:lvl w:ilvl="0" w:tplc="EEFCBAA4">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B2016"/>
    <w:multiLevelType w:val="hybridMultilevel"/>
    <w:tmpl w:val="98687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0F2035"/>
    <w:multiLevelType w:val="hybridMultilevel"/>
    <w:tmpl w:val="A8343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A6F97"/>
    <w:multiLevelType w:val="hybridMultilevel"/>
    <w:tmpl w:val="ED7416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60E12"/>
    <w:multiLevelType w:val="hybridMultilevel"/>
    <w:tmpl w:val="D09EBA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B2847"/>
    <w:multiLevelType w:val="hybridMultilevel"/>
    <w:tmpl w:val="CE60B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ED19BA"/>
    <w:multiLevelType w:val="hybridMultilevel"/>
    <w:tmpl w:val="57420B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D97D76"/>
    <w:multiLevelType w:val="hybridMultilevel"/>
    <w:tmpl w:val="E1F624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14ECE"/>
    <w:multiLevelType w:val="hybridMultilevel"/>
    <w:tmpl w:val="0346FF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4B52EE7"/>
    <w:multiLevelType w:val="hybridMultilevel"/>
    <w:tmpl w:val="25E071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31072"/>
    <w:multiLevelType w:val="hybridMultilevel"/>
    <w:tmpl w:val="C3FAD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4E28EE"/>
    <w:multiLevelType w:val="hybridMultilevel"/>
    <w:tmpl w:val="DBB8A6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2A3877"/>
    <w:multiLevelType w:val="hybridMultilevel"/>
    <w:tmpl w:val="C2C492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1090F"/>
    <w:multiLevelType w:val="hybridMultilevel"/>
    <w:tmpl w:val="8E0CFED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B15C7"/>
    <w:multiLevelType w:val="hybridMultilevel"/>
    <w:tmpl w:val="5B1CA5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2534E"/>
    <w:multiLevelType w:val="hybridMultilevel"/>
    <w:tmpl w:val="1DF48D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82709"/>
    <w:multiLevelType w:val="hybridMultilevel"/>
    <w:tmpl w:val="7400AFC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0"/>
  </w:num>
  <w:num w:numId="5">
    <w:abstractNumId w:val="2"/>
  </w:num>
  <w:num w:numId="6">
    <w:abstractNumId w:val="17"/>
  </w:num>
  <w:num w:numId="7">
    <w:abstractNumId w:val="14"/>
  </w:num>
  <w:num w:numId="8">
    <w:abstractNumId w:val="16"/>
  </w:num>
  <w:num w:numId="9">
    <w:abstractNumId w:val="12"/>
  </w:num>
  <w:num w:numId="10">
    <w:abstractNumId w:val="22"/>
  </w:num>
  <w:num w:numId="11">
    <w:abstractNumId w:val="11"/>
  </w:num>
  <w:num w:numId="12">
    <w:abstractNumId w:val="4"/>
  </w:num>
  <w:num w:numId="13">
    <w:abstractNumId w:val="10"/>
  </w:num>
  <w:num w:numId="14">
    <w:abstractNumId w:val="15"/>
  </w:num>
  <w:num w:numId="15">
    <w:abstractNumId w:val="7"/>
  </w:num>
  <w:num w:numId="16">
    <w:abstractNumId w:val="9"/>
  </w:num>
  <w:num w:numId="17">
    <w:abstractNumId w:val="19"/>
  </w:num>
  <w:num w:numId="18">
    <w:abstractNumId w:val="18"/>
  </w:num>
  <w:num w:numId="19">
    <w:abstractNumId w:val="13"/>
  </w:num>
  <w:num w:numId="20">
    <w:abstractNumId w:val="21"/>
  </w:num>
  <w:num w:numId="21">
    <w:abstractNumId w:val="8"/>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CE"/>
    <w:rsid w:val="000532F6"/>
    <w:rsid w:val="00092B49"/>
    <w:rsid w:val="000F4F6F"/>
    <w:rsid w:val="00107EB8"/>
    <w:rsid w:val="0011777B"/>
    <w:rsid w:val="00190879"/>
    <w:rsid w:val="001A3B52"/>
    <w:rsid w:val="001B1A38"/>
    <w:rsid w:val="001C1A47"/>
    <w:rsid w:val="001D0CE6"/>
    <w:rsid w:val="001E6090"/>
    <w:rsid w:val="00215F2E"/>
    <w:rsid w:val="0022065C"/>
    <w:rsid w:val="0022416A"/>
    <w:rsid w:val="00260C00"/>
    <w:rsid w:val="00292FB8"/>
    <w:rsid w:val="0031205A"/>
    <w:rsid w:val="003331CE"/>
    <w:rsid w:val="00347A86"/>
    <w:rsid w:val="00356C14"/>
    <w:rsid w:val="00364634"/>
    <w:rsid w:val="003F377E"/>
    <w:rsid w:val="004138A1"/>
    <w:rsid w:val="0044402C"/>
    <w:rsid w:val="00497C31"/>
    <w:rsid w:val="004C36F2"/>
    <w:rsid w:val="00590690"/>
    <w:rsid w:val="005B62FC"/>
    <w:rsid w:val="005B6E21"/>
    <w:rsid w:val="00605CA8"/>
    <w:rsid w:val="0069177A"/>
    <w:rsid w:val="006D6DFD"/>
    <w:rsid w:val="006E084D"/>
    <w:rsid w:val="0075490F"/>
    <w:rsid w:val="007555D3"/>
    <w:rsid w:val="007638E0"/>
    <w:rsid w:val="00770ABA"/>
    <w:rsid w:val="007F75F4"/>
    <w:rsid w:val="008064D0"/>
    <w:rsid w:val="008575C1"/>
    <w:rsid w:val="0089203F"/>
    <w:rsid w:val="008967E4"/>
    <w:rsid w:val="008C21D5"/>
    <w:rsid w:val="00906C9C"/>
    <w:rsid w:val="00906E2B"/>
    <w:rsid w:val="0095313A"/>
    <w:rsid w:val="00957EED"/>
    <w:rsid w:val="00972658"/>
    <w:rsid w:val="00974B75"/>
    <w:rsid w:val="00A61DE6"/>
    <w:rsid w:val="00AA52F3"/>
    <w:rsid w:val="00AA6BAC"/>
    <w:rsid w:val="00B052FC"/>
    <w:rsid w:val="00B15407"/>
    <w:rsid w:val="00B8645D"/>
    <w:rsid w:val="00BC0EF5"/>
    <w:rsid w:val="00BE48F7"/>
    <w:rsid w:val="00C13AB0"/>
    <w:rsid w:val="00C4682C"/>
    <w:rsid w:val="00C634F5"/>
    <w:rsid w:val="00CA756A"/>
    <w:rsid w:val="00CB08F2"/>
    <w:rsid w:val="00CB239D"/>
    <w:rsid w:val="00CC7F24"/>
    <w:rsid w:val="00D37CC4"/>
    <w:rsid w:val="00D54F73"/>
    <w:rsid w:val="00D72F9F"/>
    <w:rsid w:val="00D84FD3"/>
    <w:rsid w:val="00DE37BF"/>
    <w:rsid w:val="00DE494A"/>
    <w:rsid w:val="00DE6ED6"/>
    <w:rsid w:val="00DF3932"/>
    <w:rsid w:val="00E308C9"/>
    <w:rsid w:val="00EB2126"/>
    <w:rsid w:val="00F72789"/>
    <w:rsid w:val="00F84F04"/>
    <w:rsid w:val="00F858EC"/>
    <w:rsid w:val="00FB2ACE"/>
    <w:rsid w:val="00FD0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A884"/>
  <w15:chartTrackingRefBased/>
  <w15:docId w15:val="{09430801-C9DA-4F9C-B13E-6D61A562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3331CE"/>
    <w:rPr>
      <w:vertAlign w:val="superscript"/>
    </w:rPr>
  </w:style>
  <w:style w:type="paragraph" w:styleId="BalloonText">
    <w:name w:val="Balloon Text"/>
    <w:basedOn w:val="Normal"/>
    <w:link w:val="BalloonTextChar"/>
    <w:uiPriority w:val="99"/>
    <w:semiHidden/>
    <w:unhideWhenUsed/>
    <w:rsid w:val="001B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38"/>
    <w:rPr>
      <w:rFonts w:ascii="Segoe UI" w:hAnsi="Segoe UI" w:cs="Segoe UI"/>
      <w:sz w:val="18"/>
      <w:szCs w:val="18"/>
    </w:rPr>
  </w:style>
  <w:style w:type="paragraph" w:styleId="ListParagraph">
    <w:name w:val="List Paragraph"/>
    <w:basedOn w:val="Normal"/>
    <w:uiPriority w:val="34"/>
    <w:qFormat/>
    <w:rsid w:val="0031205A"/>
    <w:pPr>
      <w:ind w:left="720"/>
      <w:contextualSpacing/>
    </w:pPr>
  </w:style>
  <w:style w:type="paragraph" w:styleId="Header">
    <w:name w:val="header"/>
    <w:basedOn w:val="Normal"/>
    <w:link w:val="HeaderChar"/>
    <w:uiPriority w:val="99"/>
    <w:unhideWhenUsed/>
    <w:rsid w:val="00F7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789"/>
  </w:style>
  <w:style w:type="paragraph" w:styleId="Footer">
    <w:name w:val="footer"/>
    <w:basedOn w:val="Normal"/>
    <w:link w:val="FooterChar"/>
    <w:uiPriority w:val="99"/>
    <w:unhideWhenUsed/>
    <w:rsid w:val="00F7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789"/>
  </w:style>
  <w:style w:type="paragraph" w:styleId="EndnoteText">
    <w:name w:val="endnote text"/>
    <w:basedOn w:val="Normal"/>
    <w:link w:val="EndnoteTextChar"/>
    <w:uiPriority w:val="99"/>
    <w:semiHidden/>
    <w:unhideWhenUsed/>
    <w:rsid w:val="00C634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4F5"/>
    <w:rPr>
      <w:sz w:val="20"/>
      <w:szCs w:val="20"/>
    </w:rPr>
  </w:style>
  <w:style w:type="character" w:styleId="CommentReference">
    <w:name w:val="annotation reference"/>
    <w:basedOn w:val="DefaultParagraphFont"/>
    <w:uiPriority w:val="99"/>
    <w:semiHidden/>
    <w:unhideWhenUsed/>
    <w:rsid w:val="004C36F2"/>
    <w:rPr>
      <w:sz w:val="16"/>
      <w:szCs w:val="16"/>
    </w:rPr>
  </w:style>
  <w:style w:type="paragraph" w:styleId="CommentText">
    <w:name w:val="annotation text"/>
    <w:basedOn w:val="Normal"/>
    <w:link w:val="CommentTextChar"/>
    <w:uiPriority w:val="99"/>
    <w:semiHidden/>
    <w:unhideWhenUsed/>
    <w:rsid w:val="004C36F2"/>
    <w:pPr>
      <w:spacing w:line="240" w:lineRule="auto"/>
    </w:pPr>
    <w:rPr>
      <w:sz w:val="20"/>
      <w:szCs w:val="20"/>
    </w:rPr>
  </w:style>
  <w:style w:type="character" w:customStyle="1" w:styleId="CommentTextChar">
    <w:name w:val="Comment Text Char"/>
    <w:basedOn w:val="DefaultParagraphFont"/>
    <w:link w:val="CommentText"/>
    <w:uiPriority w:val="99"/>
    <w:semiHidden/>
    <w:rsid w:val="004C36F2"/>
    <w:rPr>
      <w:sz w:val="20"/>
      <w:szCs w:val="20"/>
    </w:rPr>
  </w:style>
  <w:style w:type="paragraph" w:styleId="CommentSubject">
    <w:name w:val="annotation subject"/>
    <w:basedOn w:val="CommentText"/>
    <w:next w:val="CommentText"/>
    <w:link w:val="CommentSubjectChar"/>
    <w:uiPriority w:val="99"/>
    <w:semiHidden/>
    <w:unhideWhenUsed/>
    <w:rsid w:val="004C36F2"/>
    <w:rPr>
      <w:b/>
      <w:bCs/>
    </w:rPr>
  </w:style>
  <w:style w:type="character" w:customStyle="1" w:styleId="CommentSubjectChar">
    <w:name w:val="Comment Subject Char"/>
    <w:basedOn w:val="CommentTextChar"/>
    <w:link w:val="CommentSubject"/>
    <w:uiPriority w:val="99"/>
    <w:semiHidden/>
    <w:rsid w:val="004C3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46144-DCBC-4D9B-B76E-827B3DEB169C}">
  <ds:schemaRefs>
    <ds:schemaRef ds:uri="http://schemas.openxmlformats.org/officeDocument/2006/bibliography"/>
  </ds:schemaRefs>
</ds:datastoreItem>
</file>

<file path=customXml/itemProps2.xml><?xml version="1.0" encoding="utf-8"?>
<ds:datastoreItem xmlns:ds="http://schemas.openxmlformats.org/officeDocument/2006/customXml" ds:itemID="{5428571F-3ED7-415F-92B0-2AD45131AD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02F9A-8248-4E75-819D-723C835117AB}">
  <ds:schemaRefs>
    <ds:schemaRef ds:uri="http://schemas.microsoft.com/sharepoint/v3/contenttype/forms"/>
  </ds:schemaRefs>
</ds:datastoreItem>
</file>

<file path=customXml/itemProps4.xml><?xml version="1.0" encoding="utf-8"?>
<ds:datastoreItem xmlns:ds="http://schemas.openxmlformats.org/officeDocument/2006/customXml" ds:itemID="{2E98A227-E60B-46F0-AA8E-7262A0F3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dc:description/>
  <cp:lastModifiedBy>Ciara McPake</cp:lastModifiedBy>
  <cp:revision>2</cp:revision>
  <cp:lastPrinted>2021-09-13T21:55:00Z</cp:lastPrinted>
  <dcterms:created xsi:type="dcterms:W3CDTF">2021-09-15T03:05:00Z</dcterms:created>
  <dcterms:modified xsi:type="dcterms:W3CDTF">2021-09-15T03:05:00Z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